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168B7" w14:textId="77777777" w:rsidR="00FC52ED" w:rsidRDefault="00FC52ED" w:rsidP="00190CB7">
      <w:pPr>
        <w:spacing w:after="0" w:line="240" w:lineRule="auto"/>
        <w:textAlignment w:val="baseline"/>
        <w:rPr>
          <w:rFonts w:ascii="Calibri" w:eastAsia="Times New Roman" w:hAnsi="Calibri" w:cs="Calibri"/>
          <w:b/>
          <w:bCs/>
          <w:kern w:val="0"/>
          <w:sz w:val="40"/>
          <w:szCs w:val="40"/>
          <w:lang w:val="ca-ES"/>
          <w14:ligatures w14:val="none"/>
        </w:rPr>
      </w:pPr>
    </w:p>
    <w:p w14:paraId="070CF32A" w14:textId="77777777" w:rsidR="00FC52ED" w:rsidRDefault="00FC52ED" w:rsidP="00190CB7">
      <w:pPr>
        <w:spacing w:after="0" w:line="240" w:lineRule="auto"/>
        <w:textAlignment w:val="baseline"/>
        <w:rPr>
          <w:rFonts w:ascii="Calibri" w:eastAsia="Times New Roman" w:hAnsi="Calibri" w:cs="Calibri"/>
          <w:b/>
          <w:bCs/>
          <w:kern w:val="0"/>
          <w:sz w:val="40"/>
          <w:szCs w:val="40"/>
          <w:lang w:val="ca-ES"/>
          <w14:ligatures w14:val="none"/>
        </w:rPr>
      </w:pPr>
    </w:p>
    <w:p w14:paraId="25CB6C33" w14:textId="77777777" w:rsidR="00FC52ED" w:rsidRDefault="00FC52ED" w:rsidP="00190CB7">
      <w:pPr>
        <w:spacing w:after="0" w:line="240" w:lineRule="auto"/>
        <w:textAlignment w:val="baseline"/>
        <w:rPr>
          <w:rFonts w:ascii="Calibri" w:eastAsia="Times New Roman" w:hAnsi="Calibri" w:cs="Calibri"/>
          <w:b/>
          <w:bCs/>
          <w:kern w:val="0"/>
          <w:sz w:val="40"/>
          <w:szCs w:val="40"/>
          <w:lang w:val="ca-ES"/>
          <w14:ligatures w14:val="none"/>
        </w:rPr>
      </w:pPr>
    </w:p>
    <w:p w14:paraId="5F0C33E3" w14:textId="77777777" w:rsidR="008806B8" w:rsidRPr="008806B8" w:rsidRDefault="008806B8" w:rsidP="008806B8">
      <w:pPr>
        <w:autoSpaceDE w:val="0"/>
        <w:autoSpaceDN w:val="0"/>
        <w:spacing w:after="240" w:line="240" w:lineRule="auto"/>
        <w:jc w:val="center"/>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b/>
          <w:bCs/>
          <w:color w:val="231F20"/>
          <w:w w:val="90"/>
          <w:kern w:val="0"/>
          <w:sz w:val="28"/>
          <w:szCs w:val="28"/>
          <w:lang w:val="fr-FR"/>
          <w14:ligatures w14:val="none"/>
        </w:rPr>
        <w:t>MEMORANDUM</w:t>
      </w:r>
      <w:r w:rsidRPr="008806B8">
        <w:rPr>
          <w:rFonts w:ascii="Palatino Linotype" w:eastAsia="Palatino Linotype" w:hAnsi="Palatino Linotype" w:cs="Palatino Linotype"/>
          <w:color w:val="231F20"/>
          <w:w w:val="90"/>
          <w:kern w:val="0"/>
          <w:lang w:val="fr-FR"/>
          <w14:ligatures w14:val="none"/>
        </w:rPr>
        <w:br/>
      </w:r>
    </w:p>
    <w:p w14:paraId="722F7171" w14:textId="6C1E6D4D" w:rsidR="008806B8" w:rsidRPr="008806B8" w:rsidRDefault="008806B8" w:rsidP="008806B8">
      <w:pPr>
        <w:autoSpaceDE w:val="0"/>
        <w:autoSpaceDN w:val="0"/>
        <w:spacing w:after="24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b/>
          <w:bCs/>
          <w:color w:val="231F20"/>
          <w:w w:val="90"/>
          <w:kern w:val="0"/>
          <w14:ligatures w14:val="none"/>
        </w:rPr>
        <w:t>TO:</w:t>
      </w:r>
      <w:r w:rsidRPr="008806B8">
        <w:rPr>
          <w:rFonts w:ascii="Palatino Linotype" w:eastAsia="Palatino Linotype" w:hAnsi="Palatino Linotype" w:cs="Palatino Linotype"/>
          <w:color w:val="231F20"/>
          <w:w w:val="90"/>
          <w:kern w:val="0"/>
          <w14:ligatures w14:val="none"/>
        </w:rPr>
        <w:t xml:space="preserve"> </w:t>
      </w:r>
      <w:r w:rsidRPr="008806B8">
        <w:rPr>
          <w:rFonts w:ascii="Palatino Linotype" w:eastAsia="Palatino Linotype" w:hAnsi="Palatino Linotype" w:cs="Palatino Linotype"/>
          <w:color w:val="231F20"/>
          <w:w w:val="90"/>
          <w:kern w:val="0"/>
          <w14:ligatures w14:val="none"/>
        </w:rPr>
        <w:tab/>
      </w:r>
      <w:r w:rsidRPr="008806B8">
        <w:rPr>
          <w:rFonts w:ascii="Palatino Linotype" w:eastAsia="Palatino Linotype" w:hAnsi="Palatino Linotype" w:cs="Palatino Linotype"/>
          <w:color w:val="231F20"/>
          <w:w w:val="90"/>
          <w:kern w:val="0"/>
          <w14:ligatures w14:val="none"/>
        </w:rPr>
        <w:tab/>
        <w:t>Potential NCIT Researchers</w:t>
      </w:r>
      <w:r w:rsidRPr="008806B8">
        <w:rPr>
          <w:rFonts w:ascii="Palatino Linotype" w:eastAsia="Palatino Linotype" w:hAnsi="Palatino Linotype" w:cs="Palatino Linotype"/>
          <w:color w:val="231F20"/>
          <w:w w:val="90"/>
          <w:kern w:val="0"/>
          <w14:ligatures w14:val="none"/>
        </w:rPr>
        <w:br/>
      </w:r>
      <w:r w:rsidRPr="008806B8">
        <w:rPr>
          <w:rFonts w:ascii="Palatino Linotype" w:eastAsia="Palatino Linotype" w:hAnsi="Palatino Linotype" w:cs="Palatino Linotype"/>
          <w:b/>
          <w:bCs/>
          <w:color w:val="231F20"/>
          <w:w w:val="90"/>
          <w:kern w:val="0"/>
          <w14:ligatures w14:val="none"/>
        </w:rPr>
        <w:t>FROM:</w:t>
      </w:r>
      <w:r w:rsidRPr="008806B8">
        <w:rPr>
          <w:rFonts w:ascii="Palatino Linotype" w:eastAsia="Palatino Linotype" w:hAnsi="Palatino Linotype" w:cs="Palatino Linotype"/>
          <w:color w:val="231F20"/>
          <w:w w:val="90"/>
          <w:kern w:val="0"/>
          <w14:ligatures w14:val="none"/>
        </w:rPr>
        <w:t xml:space="preserve"> </w:t>
      </w:r>
      <w:r w:rsidRPr="008806B8">
        <w:rPr>
          <w:rFonts w:ascii="Palatino Linotype" w:eastAsia="Palatino Linotype" w:hAnsi="Palatino Linotype" w:cs="Palatino Linotype"/>
          <w:color w:val="231F20"/>
          <w:w w:val="90"/>
          <w:kern w:val="0"/>
          <w14:ligatures w14:val="none"/>
        </w:rPr>
        <w:tab/>
      </w:r>
      <w:r w:rsidRPr="008806B8">
        <w:rPr>
          <w:rFonts w:ascii="Palatino Linotype" w:eastAsia="Palatino Linotype" w:hAnsi="Palatino Linotype" w:cs="Palatino Linotype"/>
          <w:color w:val="231F20"/>
          <w:w w:val="90"/>
          <w:kern w:val="0"/>
          <w14:ligatures w14:val="none"/>
        </w:rPr>
        <w:tab/>
        <w:t>Dr. Melissa Tooley, NCIT Research Coordinator</w:t>
      </w:r>
      <w:r w:rsidRPr="008806B8">
        <w:rPr>
          <w:rFonts w:ascii="Palatino Linotype" w:eastAsia="Palatino Linotype" w:hAnsi="Palatino Linotype" w:cs="Palatino Linotype"/>
          <w:color w:val="231F20"/>
          <w:w w:val="90"/>
          <w:kern w:val="0"/>
          <w14:ligatures w14:val="none"/>
        </w:rPr>
        <w:br/>
      </w:r>
      <w:r w:rsidRPr="008806B8">
        <w:rPr>
          <w:rFonts w:ascii="Palatino Linotype" w:eastAsia="Palatino Linotype" w:hAnsi="Palatino Linotype" w:cs="Palatino Linotype"/>
          <w:b/>
          <w:bCs/>
          <w:color w:val="231F20"/>
          <w:w w:val="90"/>
          <w:kern w:val="0"/>
          <w14:ligatures w14:val="none"/>
        </w:rPr>
        <w:t>DATE:</w:t>
      </w:r>
      <w:r w:rsidRPr="008806B8">
        <w:rPr>
          <w:rFonts w:ascii="Palatino Linotype" w:eastAsia="Palatino Linotype" w:hAnsi="Palatino Linotype" w:cs="Palatino Linotype"/>
          <w:color w:val="231F20"/>
          <w:w w:val="90"/>
          <w:kern w:val="0"/>
          <w14:ligatures w14:val="none"/>
        </w:rPr>
        <w:t xml:space="preserve"> </w:t>
      </w:r>
      <w:r w:rsidRPr="008806B8">
        <w:rPr>
          <w:rFonts w:ascii="Palatino Linotype" w:eastAsia="Palatino Linotype" w:hAnsi="Palatino Linotype" w:cs="Palatino Linotype"/>
          <w:color w:val="231F20"/>
          <w:w w:val="90"/>
          <w:kern w:val="0"/>
          <w14:ligatures w14:val="none"/>
        </w:rPr>
        <w:tab/>
      </w:r>
      <w:r w:rsidRPr="008806B8">
        <w:rPr>
          <w:rFonts w:ascii="Palatino Linotype" w:eastAsia="Palatino Linotype" w:hAnsi="Palatino Linotype" w:cs="Palatino Linotype"/>
          <w:color w:val="231F20"/>
          <w:w w:val="90"/>
          <w:kern w:val="0"/>
          <w14:ligatures w14:val="none"/>
        </w:rPr>
        <w:tab/>
      </w:r>
      <w:r w:rsidRPr="009921FE">
        <w:rPr>
          <w:rFonts w:ascii="Palatino Linotype" w:eastAsia="Palatino Linotype" w:hAnsi="Palatino Linotype" w:cs="Palatino Linotype"/>
          <w:color w:val="231F20"/>
          <w:w w:val="90"/>
          <w:kern w:val="0"/>
          <w14:ligatures w14:val="none"/>
        </w:rPr>
        <w:t>November 5, 2024</w:t>
      </w:r>
      <w:r w:rsidRPr="008806B8">
        <w:rPr>
          <w:rFonts w:ascii="Palatino Linotype" w:eastAsia="Palatino Linotype" w:hAnsi="Palatino Linotype" w:cs="Palatino Linotype"/>
          <w:color w:val="231F20"/>
          <w:w w:val="90"/>
          <w:kern w:val="0"/>
          <w14:ligatures w14:val="none"/>
        </w:rPr>
        <w:br/>
      </w:r>
      <w:r w:rsidRPr="008806B8">
        <w:rPr>
          <w:rFonts w:ascii="Palatino Linotype" w:eastAsia="Palatino Linotype" w:hAnsi="Palatino Linotype" w:cs="Palatino Linotype"/>
          <w:b/>
          <w:bCs/>
          <w:color w:val="231F20"/>
          <w:w w:val="90"/>
          <w:kern w:val="0"/>
          <w14:ligatures w14:val="none"/>
        </w:rPr>
        <w:t>SUBJECT:</w:t>
      </w:r>
      <w:r w:rsidRPr="008806B8">
        <w:rPr>
          <w:rFonts w:ascii="Palatino Linotype" w:eastAsia="Palatino Linotype" w:hAnsi="Palatino Linotype" w:cs="Palatino Linotype"/>
          <w:color w:val="231F20"/>
          <w:w w:val="90"/>
          <w:kern w:val="0"/>
          <w14:ligatures w14:val="none"/>
        </w:rPr>
        <w:t xml:space="preserve"> </w:t>
      </w:r>
      <w:r w:rsidRPr="008806B8">
        <w:rPr>
          <w:rFonts w:ascii="Palatino Linotype" w:eastAsia="Palatino Linotype" w:hAnsi="Palatino Linotype" w:cs="Palatino Linotype"/>
          <w:color w:val="231F20"/>
          <w:w w:val="90"/>
          <w:kern w:val="0"/>
          <w14:ligatures w14:val="none"/>
        </w:rPr>
        <w:tab/>
        <w:t>NCIT Research Procurement</w:t>
      </w:r>
    </w:p>
    <w:p w14:paraId="211FDE0F" w14:textId="77777777" w:rsidR="008806B8" w:rsidRPr="008806B8" w:rsidRDefault="008806B8" w:rsidP="008806B8">
      <w:pPr>
        <w:autoSpaceDE w:val="0"/>
        <w:autoSpaceDN w:val="0"/>
        <w:spacing w:after="24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The National Center for Infrastructure Transformation (NCIT) is requesting Problem Statements from Principal Investigators (PIs) for funding consideration.</w:t>
      </w:r>
    </w:p>
    <w:p w14:paraId="5E96AF67" w14:textId="77777777" w:rsidR="008806B8" w:rsidRPr="008806B8" w:rsidRDefault="008806B8" w:rsidP="008806B8">
      <w:pPr>
        <w:autoSpaceDE w:val="0"/>
        <w:autoSpaceDN w:val="0"/>
        <w:spacing w:after="24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 xml:space="preserve">NCIT is a competitively awarded, national-tier University Transportation Center (UTC), a part of a congressionally authorized program funded by USDOT. More about the UTC program can be found here: </w:t>
      </w:r>
      <w:hyperlink r:id="rId11" w:history="1">
        <w:r w:rsidRPr="008806B8">
          <w:rPr>
            <w:rFonts w:ascii="Palatino Linotype" w:eastAsia="Palatino Linotype" w:hAnsi="Palatino Linotype" w:cs="Palatino Linotype"/>
            <w:color w:val="0563C1" w:themeColor="hyperlink"/>
            <w:w w:val="90"/>
            <w:kern w:val="0"/>
            <w:u w:val="single"/>
            <w14:ligatures w14:val="none"/>
          </w:rPr>
          <w:t>University Transportation Centers | US Department of Transportation</w:t>
        </w:r>
      </w:hyperlink>
      <w:r w:rsidRPr="008806B8">
        <w:rPr>
          <w:rFonts w:ascii="Palatino Linotype" w:eastAsia="Palatino Linotype" w:hAnsi="Palatino Linotype" w:cs="Palatino Linotype"/>
          <w:color w:val="231F20"/>
          <w:w w:val="90"/>
          <w:kern w:val="0"/>
          <w14:ligatures w14:val="none"/>
        </w:rPr>
        <w:t xml:space="preserve">. </w:t>
      </w:r>
    </w:p>
    <w:p w14:paraId="55D3E6F9" w14:textId="77777777" w:rsidR="008806B8" w:rsidRPr="008806B8" w:rsidRDefault="008806B8" w:rsidP="008806B8">
      <w:pPr>
        <w:autoSpaceDE w:val="0"/>
        <w:autoSpaceDN w:val="0"/>
        <w:spacing w:after="24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The NCIT consortium (</w:t>
      </w:r>
      <w:hyperlink r:id="rId12" w:history="1">
        <w:r w:rsidRPr="008806B8">
          <w:rPr>
            <w:rFonts w:ascii="Palatino Linotype" w:eastAsia="Palatino Linotype" w:hAnsi="Palatino Linotype" w:cs="Palatino Linotype"/>
            <w:color w:val="0563C1" w:themeColor="hyperlink"/>
            <w:w w:val="90"/>
            <w:kern w:val="0"/>
            <w:u w:val="single"/>
            <w14:ligatures w14:val="none"/>
          </w:rPr>
          <w:t>https://ncit.pvamu.edu/</w:t>
        </w:r>
      </w:hyperlink>
      <w:r w:rsidRPr="008806B8">
        <w:rPr>
          <w:rFonts w:ascii="Palatino Linotype" w:eastAsia="Palatino Linotype" w:hAnsi="Palatino Linotype" w:cs="Palatino Linotype"/>
          <w:color w:val="231F20"/>
          <w:w w:val="90"/>
          <w:kern w:val="0"/>
          <w14:ligatures w14:val="none"/>
        </w:rPr>
        <w:t>) is led by Prairie View A&amp;M University, with partners Arizona State University, Blinn College District, Michigan State University, Rutgers University, the Texas A&amp;M Transportation Institute and Texas A&amp;M University. NCIT’s research, education, and technology transfer programs focus on improving the durability and extending the life of transportation infrastructure.</w:t>
      </w:r>
    </w:p>
    <w:p w14:paraId="3D50AF28" w14:textId="77777777" w:rsidR="008806B8" w:rsidRPr="008806B8" w:rsidRDefault="008806B8" w:rsidP="008806B8">
      <w:pPr>
        <w:autoSpaceDE w:val="0"/>
        <w:autoSpaceDN w:val="0"/>
        <w:spacing w:after="24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Problem Statements are being sought for innovative and impactful multimodal research, which is guided by NCIT’s three topical research pillars:</w:t>
      </w:r>
    </w:p>
    <w:p w14:paraId="5B5C5D0F" w14:textId="77777777" w:rsidR="008806B8" w:rsidRPr="008806B8" w:rsidRDefault="008806B8" w:rsidP="008806B8">
      <w:pPr>
        <w:numPr>
          <w:ilvl w:val="0"/>
          <w:numId w:val="17"/>
        </w:numPr>
        <w:autoSpaceDE w:val="0"/>
        <w:autoSpaceDN w:val="0"/>
        <w:spacing w:after="240" w:line="240" w:lineRule="auto"/>
        <w:rPr>
          <w:rFonts w:ascii="Palatino Linotype" w:eastAsia="Palatino Linotype" w:hAnsi="Palatino Linotype" w:cs="Palatino Linotype"/>
          <w:color w:val="231F20"/>
          <w:w w:val="90"/>
          <w:kern w:val="0"/>
          <w14:ligatures w14:val="none"/>
        </w:rPr>
      </w:pPr>
      <w:bookmarkStart w:id="0" w:name="_Hlk179559758"/>
      <w:r w:rsidRPr="008806B8">
        <w:rPr>
          <w:rFonts w:ascii="Palatino Linotype" w:eastAsia="Palatino Linotype" w:hAnsi="Palatino Linotype" w:cs="Palatino Linotype"/>
          <w:color w:val="231F20"/>
          <w:w w:val="90"/>
          <w:kern w:val="0"/>
          <w14:ligatures w14:val="none"/>
        </w:rPr>
        <w:t>Infrastructure Durability and Resiliency - Aims to increase the life span and resiliency of transportation assets, and enable transportation infrastructure to be prepared for, adapt to, and rapidly recover from natural or/and human-caused disruptions. Included are better ways to design, build, and maintain all modes of transportation infrastructure; pavements research with a strong focus on sustainability and resilience elements; new and innovative construction materials and intelligent construction methods; and ways to enhance environmental stewardship by recycling and reuse of waste materials.</w:t>
      </w:r>
    </w:p>
    <w:p w14:paraId="016AE5E4" w14:textId="77777777" w:rsidR="008806B8" w:rsidRPr="008806B8" w:rsidRDefault="008806B8" w:rsidP="008806B8">
      <w:pPr>
        <w:numPr>
          <w:ilvl w:val="0"/>
          <w:numId w:val="17"/>
        </w:numPr>
        <w:autoSpaceDE w:val="0"/>
        <w:autoSpaceDN w:val="0"/>
        <w:spacing w:after="240" w:line="240" w:lineRule="auto"/>
        <w:rPr>
          <w:rFonts w:ascii="Palatino Linotype" w:eastAsia="Palatino Linotype" w:hAnsi="Palatino Linotype" w:cs="Palatino Linotype"/>
          <w:color w:val="231F20"/>
          <w:w w:val="90"/>
          <w:kern w:val="0"/>
          <w14:ligatures w14:val="none"/>
        </w:rPr>
      </w:pPr>
      <w:bookmarkStart w:id="1" w:name="_Hlk179990252"/>
      <w:r w:rsidRPr="008806B8">
        <w:rPr>
          <w:rFonts w:ascii="Palatino Linotype" w:eastAsia="Palatino Linotype" w:hAnsi="Palatino Linotype" w:cs="Palatino Linotype"/>
          <w:color w:val="231F20"/>
          <w:w w:val="90"/>
          <w:kern w:val="0"/>
          <w14:ligatures w14:val="none"/>
        </w:rPr>
        <w:t xml:space="preserve">Technology - Aims to address the impacts and potential benefits of technological innovation, including connected and automated vehicles, the electrification of vehicles on transportation infrastructure, remote sensing and unmanned aerial vehicles for asset health monitoring and management, the use of technology to enhance construction project delivery, and more. Also of interest is the use of artificial intelligence to enhance infrastructure management through machine learning, Internet of things (IoT), big data, and other advanced technologies. </w:t>
      </w:r>
    </w:p>
    <w:bookmarkEnd w:id="1"/>
    <w:p w14:paraId="7D01FC58" w14:textId="77777777" w:rsidR="008806B8" w:rsidRPr="008806B8" w:rsidRDefault="008806B8" w:rsidP="008806B8">
      <w:pPr>
        <w:numPr>
          <w:ilvl w:val="0"/>
          <w:numId w:val="17"/>
        </w:numPr>
        <w:autoSpaceDE w:val="0"/>
        <w:autoSpaceDN w:val="0"/>
        <w:spacing w:after="24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lastRenderedPageBreak/>
        <w:t xml:space="preserve">Policy - Aims to improve decision-making for financial resource allocation, including equity and social justice considerations, improved economic analysis for transportation improvements, innovative transportation finance methods, environmental stewardship, policy pertaining to enhanced project delivery methods, innovative construction methods, cybersecurity, and other infrastructure-related policy issues. </w:t>
      </w:r>
    </w:p>
    <w:p w14:paraId="503AB5BA" w14:textId="77777777" w:rsidR="008806B8" w:rsidRPr="008806B8" w:rsidRDefault="008806B8" w:rsidP="008806B8">
      <w:pPr>
        <w:autoSpaceDE w:val="0"/>
        <w:autoSpaceDN w:val="0"/>
        <w:spacing w:after="240" w:line="240" w:lineRule="auto"/>
        <w:rPr>
          <w:rFonts w:ascii="Palatino Linotype" w:eastAsia="Palatino Linotype" w:hAnsi="Palatino Linotype" w:cs="Palatino Linotype"/>
          <w:color w:val="231F20"/>
          <w:w w:val="90"/>
          <w:kern w:val="0"/>
          <w14:ligatures w14:val="none"/>
        </w:rPr>
      </w:pPr>
      <w:bookmarkStart w:id="2" w:name="_Hlk179559094"/>
      <w:bookmarkEnd w:id="0"/>
      <w:r w:rsidRPr="008806B8">
        <w:rPr>
          <w:rFonts w:ascii="Palatino Linotype" w:eastAsia="Palatino Linotype" w:hAnsi="Palatino Linotype" w:cs="Palatino Linotype"/>
          <w:color w:val="231F20"/>
          <w:w w:val="90"/>
          <w:kern w:val="0"/>
          <w14:ligatures w14:val="none"/>
        </w:rPr>
        <w:t xml:space="preserve">Project Statements are also accepted for projects addressing education and workforce development (EWD) and technology transfer and collaboration (T2C). EWD and T2C activities rise to the level of a project (rather than a program, which is funded through other means) when it results in a unique product or deliverable and/or has a research component. </w:t>
      </w:r>
      <w:bookmarkStart w:id="3" w:name="_Hlk179559548"/>
      <w:r w:rsidRPr="008806B8">
        <w:rPr>
          <w:rFonts w:ascii="Palatino Linotype" w:eastAsia="Palatino Linotype" w:hAnsi="Palatino Linotype" w:cs="Palatino Linotype"/>
          <w:color w:val="231F20"/>
          <w:w w:val="90"/>
          <w:kern w:val="0"/>
          <w14:ligatures w14:val="none"/>
        </w:rPr>
        <w:t xml:space="preserve">EWD projects may include the development of curriculum or educational modules, for example. T2C projects may include such things as activities involved in the commercialization of project outputs or professional development training. </w:t>
      </w:r>
    </w:p>
    <w:bookmarkEnd w:id="2"/>
    <w:bookmarkEnd w:id="3"/>
    <w:p w14:paraId="775A8C64" w14:textId="77777777" w:rsidR="008806B8" w:rsidRPr="008806B8" w:rsidRDefault="008806B8" w:rsidP="008806B8">
      <w:pPr>
        <w:autoSpaceDE w:val="0"/>
        <w:autoSpaceDN w:val="0"/>
        <w:spacing w:after="24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The timeline for NCIT project procurement is as follows:</w:t>
      </w:r>
    </w:p>
    <w:p w14:paraId="67C8C0C7" w14:textId="77777777" w:rsidR="008806B8" w:rsidRPr="008806B8" w:rsidRDefault="008806B8" w:rsidP="008806B8">
      <w:pPr>
        <w:numPr>
          <w:ilvl w:val="0"/>
          <w:numId w:val="19"/>
        </w:numPr>
        <w:autoSpaceDE w:val="0"/>
        <w:autoSpaceDN w:val="0"/>
        <w:spacing w:after="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b/>
          <w:bCs/>
          <w:color w:val="231F20"/>
          <w:w w:val="90"/>
          <w:kern w:val="0"/>
          <w14:ligatures w14:val="none"/>
        </w:rPr>
        <w:t>November 5</w:t>
      </w:r>
      <w:r w:rsidRPr="008806B8">
        <w:rPr>
          <w:rFonts w:ascii="Palatino Linotype" w:eastAsia="Palatino Linotype" w:hAnsi="Palatino Linotype" w:cs="Palatino Linotype"/>
          <w:color w:val="231F20"/>
          <w:w w:val="90"/>
          <w:kern w:val="0"/>
          <w14:ligatures w14:val="none"/>
        </w:rPr>
        <w:t xml:space="preserve"> – Call for Problem Statements Released</w:t>
      </w:r>
    </w:p>
    <w:p w14:paraId="1B98743A" w14:textId="6D7E238C" w:rsidR="008806B8" w:rsidRPr="008806B8" w:rsidRDefault="008806B8" w:rsidP="008806B8">
      <w:pPr>
        <w:numPr>
          <w:ilvl w:val="0"/>
          <w:numId w:val="19"/>
        </w:numPr>
        <w:autoSpaceDE w:val="0"/>
        <w:autoSpaceDN w:val="0"/>
        <w:spacing w:after="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b/>
          <w:bCs/>
          <w:color w:val="231F20"/>
          <w:w w:val="90"/>
          <w:kern w:val="0"/>
          <w14:ligatures w14:val="none"/>
        </w:rPr>
        <w:t>December</w:t>
      </w:r>
      <w:r w:rsidR="00D30B05">
        <w:rPr>
          <w:rFonts w:ascii="Palatino Linotype" w:eastAsia="Palatino Linotype" w:hAnsi="Palatino Linotype" w:cs="Palatino Linotype"/>
          <w:b/>
          <w:bCs/>
          <w:color w:val="231F20"/>
          <w:w w:val="90"/>
          <w:kern w:val="0"/>
          <w14:ligatures w14:val="none"/>
        </w:rPr>
        <w:t xml:space="preserve"> 16</w:t>
      </w:r>
      <w:r w:rsidRPr="008806B8">
        <w:rPr>
          <w:rFonts w:ascii="Palatino Linotype" w:eastAsia="Palatino Linotype" w:hAnsi="Palatino Linotype" w:cs="Palatino Linotype"/>
          <w:b/>
          <w:bCs/>
          <w:color w:val="231F20"/>
          <w:w w:val="90"/>
          <w:kern w:val="0"/>
          <w14:ligatures w14:val="none"/>
        </w:rPr>
        <w:t xml:space="preserve"> – Problem Statements Due.</w:t>
      </w:r>
      <w:r w:rsidRPr="008806B8">
        <w:rPr>
          <w:rFonts w:ascii="Palatino Linotype" w:eastAsia="Palatino Linotype" w:hAnsi="Palatino Linotype" w:cs="Palatino Linotype"/>
          <w:color w:val="231F20"/>
          <w:w w:val="90"/>
          <w:kern w:val="0"/>
          <w14:ligatures w14:val="none"/>
        </w:rPr>
        <w:t xml:space="preserve"> </w:t>
      </w:r>
      <w:bookmarkStart w:id="4" w:name="_Hlk180134522"/>
      <w:r w:rsidRPr="008806B8">
        <w:rPr>
          <w:rFonts w:ascii="Palatino Linotype" w:eastAsia="Palatino Linotype" w:hAnsi="Palatino Linotype" w:cs="Palatino Linotype"/>
          <w:color w:val="231F20"/>
          <w:w w:val="90"/>
          <w:kern w:val="0"/>
          <w14:ligatures w14:val="none"/>
        </w:rPr>
        <w:t>(acknowledging the complexities of a multi-university consortium, late submissions may be accepted at the sole discretion of the partner institutions’ Associate Directors)</w:t>
      </w:r>
      <w:bookmarkEnd w:id="4"/>
    </w:p>
    <w:p w14:paraId="42AF980E" w14:textId="4DFA3D8D" w:rsidR="008806B8" w:rsidRPr="008806B8" w:rsidRDefault="00D30B05" w:rsidP="008806B8">
      <w:pPr>
        <w:numPr>
          <w:ilvl w:val="0"/>
          <w:numId w:val="19"/>
        </w:numPr>
        <w:autoSpaceDE w:val="0"/>
        <w:autoSpaceDN w:val="0"/>
        <w:spacing w:after="0" w:line="240" w:lineRule="auto"/>
        <w:rPr>
          <w:rFonts w:ascii="Palatino Linotype" w:eastAsia="Palatino Linotype" w:hAnsi="Palatino Linotype" w:cs="Palatino Linotype"/>
          <w:color w:val="231F20"/>
          <w:w w:val="90"/>
          <w:kern w:val="0"/>
          <w14:ligatures w14:val="none"/>
        </w:rPr>
      </w:pPr>
      <w:r>
        <w:rPr>
          <w:rFonts w:ascii="Palatino Linotype" w:eastAsia="Palatino Linotype" w:hAnsi="Palatino Linotype" w:cs="Palatino Linotype"/>
          <w:b/>
          <w:bCs/>
          <w:color w:val="231F20"/>
          <w:w w:val="90"/>
          <w:kern w:val="0"/>
          <w14:ligatures w14:val="none"/>
        </w:rPr>
        <w:t>February 3</w:t>
      </w:r>
      <w:r w:rsidR="008806B8" w:rsidRPr="008806B8">
        <w:rPr>
          <w:rFonts w:ascii="Palatino Linotype" w:eastAsia="Palatino Linotype" w:hAnsi="Palatino Linotype" w:cs="Palatino Linotype"/>
          <w:color w:val="231F20"/>
          <w:w w:val="90"/>
          <w:kern w:val="0"/>
          <w14:ligatures w14:val="none"/>
        </w:rPr>
        <w:t xml:space="preserve"> – Full Proposals Requested</w:t>
      </w:r>
    </w:p>
    <w:p w14:paraId="656939C2" w14:textId="2C91251F" w:rsidR="008806B8" w:rsidRPr="008806B8" w:rsidRDefault="00D30B05" w:rsidP="008806B8">
      <w:pPr>
        <w:numPr>
          <w:ilvl w:val="0"/>
          <w:numId w:val="19"/>
        </w:numPr>
        <w:autoSpaceDE w:val="0"/>
        <w:autoSpaceDN w:val="0"/>
        <w:spacing w:after="0" w:line="240" w:lineRule="auto"/>
        <w:rPr>
          <w:rFonts w:ascii="Palatino Linotype" w:eastAsia="Palatino Linotype" w:hAnsi="Palatino Linotype" w:cs="Palatino Linotype"/>
          <w:color w:val="231F20"/>
          <w:w w:val="90"/>
          <w:kern w:val="0"/>
          <w14:ligatures w14:val="none"/>
        </w:rPr>
      </w:pPr>
      <w:r>
        <w:rPr>
          <w:rFonts w:ascii="Palatino Linotype" w:eastAsia="Palatino Linotype" w:hAnsi="Palatino Linotype" w:cs="Palatino Linotype"/>
          <w:b/>
          <w:bCs/>
          <w:color w:val="231F20"/>
          <w:w w:val="90"/>
          <w:kern w:val="0"/>
          <w14:ligatures w14:val="none"/>
        </w:rPr>
        <w:t>March 10</w:t>
      </w:r>
      <w:r w:rsidR="008806B8" w:rsidRPr="008806B8">
        <w:rPr>
          <w:rFonts w:ascii="Palatino Linotype" w:eastAsia="Palatino Linotype" w:hAnsi="Palatino Linotype" w:cs="Palatino Linotype"/>
          <w:color w:val="231F20"/>
          <w:w w:val="90"/>
          <w:kern w:val="0"/>
          <w14:ligatures w14:val="none"/>
        </w:rPr>
        <w:t xml:space="preserve"> – Full Proposals Due (extension to submit the full proposal may be requested by the PI by email, but will be reviewed jointly by the NCIT Research Coordinator and the project’s partner institutions’ Associate Directors)</w:t>
      </w:r>
    </w:p>
    <w:p w14:paraId="10D9BE2B" w14:textId="088E6970" w:rsidR="008806B8" w:rsidRPr="008806B8" w:rsidRDefault="008806B8" w:rsidP="008806B8">
      <w:pPr>
        <w:numPr>
          <w:ilvl w:val="0"/>
          <w:numId w:val="19"/>
        </w:numPr>
        <w:autoSpaceDE w:val="0"/>
        <w:autoSpaceDN w:val="0"/>
        <w:spacing w:after="24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b/>
          <w:bCs/>
          <w:color w:val="231F20"/>
          <w:w w:val="90"/>
          <w:kern w:val="0"/>
          <w14:ligatures w14:val="none"/>
        </w:rPr>
        <w:t xml:space="preserve">Decisions on the full proposals are anticipated by the </w:t>
      </w:r>
      <w:r w:rsidR="00D30B05">
        <w:rPr>
          <w:rFonts w:ascii="Palatino Linotype" w:eastAsia="Palatino Linotype" w:hAnsi="Palatino Linotype" w:cs="Palatino Linotype"/>
          <w:b/>
          <w:bCs/>
          <w:color w:val="231F20"/>
          <w:w w:val="90"/>
          <w:kern w:val="0"/>
          <w14:ligatures w14:val="none"/>
        </w:rPr>
        <w:t>middle of</w:t>
      </w:r>
      <w:r w:rsidRPr="008806B8">
        <w:rPr>
          <w:rFonts w:ascii="Palatino Linotype" w:eastAsia="Palatino Linotype" w:hAnsi="Palatino Linotype" w:cs="Palatino Linotype"/>
          <w:b/>
          <w:bCs/>
          <w:color w:val="231F20"/>
          <w:w w:val="90"/>
          <w:kern w:val="0"/>
          <w14:ligatures w14:val="none"/>
        </w:rPr>
        <w:t xml:space="preserve"> </w:t>
      </w:r>
      <w:r w:rsidR="00D30B05">
        <w:rPr>
          <w:rFonts w:ascii="Palatino Linotype" w:eastAsia="Palatino Linotype" w:hAnsi="Palatino Linotype" w:cs="Palatino Linotype"/>
          <w:b/>
          <w:bCs/>
          <w:color w:val="231F20"/>
          <w:w w:val="90"/>
          <w:kern w:val="0"/>
          <w14:ligatures w14:val="none"/>
        </w:rPr>
        <w:t>April</w:t>
      </w:r>
      <w:r w:rsidRPr="008806B8">
        <w:rPr>
          <w:rFonts w:ascii="Palatino Linotype" w:eastAsia="Palatino Linotype" w:hAnsi="Palatino Linotype" w:cs="Palatino Linotype"/>
          <w:color w:val="231F20"/>
          <w:w w:val="90"/>
          <w:kern w:val="0"/>
          <w14:ligatures w14:val="none"/>
        </w:rPr>
        <w:t>.</w:t>
      </w:r>
    </w:p>
    <w:p w14:paraId="0C612050" w14:textId="77777777" w:rsidR="008806B8" w:rsidRPr="008806B8" w:rsidRDefault="008806B8" w:rsidP="008806B8">
      <w:pPr>
        <w:autoSpaceDE w:val="0"/>
        <w:autoSpaceDN w:val="0"/>
        <w:spacing w:after="24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Projects may propose start dates in the summer or fall of 2025 and may be 1 - 2 years in duration. Due to differences in partner institutions some might need to fund more 1 year projects than 2 year projects. PIs are encouraged to discuss potential project duration and match sources with the Associate Director at their institution. Actual start dates are dependent upon 1) having a complete</w:t>
      </w:r>
      <w:r w:rsidRPr="008806B8">
        <w:rPr>
          <w:rFonts w:ascii="Palatino Linotype" w:eastAsia="Palatino Linotype" w:hAnsi="Palatino Linotype" w:cs="Palatino Linotype"/>
          <w:b/>
          <w:bCs/>
          <w:color w:val="231F20"/>
          <w:w w:val="90"/>
          <w:kern w:val="0"/>
          <w14:ligatures w14:val="none"/>
        </w:rPr>
        <w:t xml:space="preserve"> </w:t>
      </w:r>
      <w:r w:rsidRPr="008806B8">
        <w:rPr>
          <w:rFonts w:ascii="Palatino Linotype" w:eastAsia="Palatino Linotype" w:hAnsi="Palatino Linotype" w:cs="Palatino Linotype"/>
          <w:color w:val="231F20"/>
          <w:w w:val="90"/>
          <w:kern w:val="0"/>
          <w14:ligatures w14:val="none"/>
        </w:rPr>
        <w:t xml:space="preserve">proposal package, 2) contractual paperwork approvals, and 3) issuance of a kick-off packet. Other start dates may be considered on a project-by-project basis. </w:t>
      </w:r>
    </w:p>
    <w:p w14:paraId="05214261" w14:textId="77777777" w:rsidR="008806B8" w:rsidRPr="008806B8" w:rsidRDefault="008806B8" w:rsidP="008806B8">
      <w:pPr>
        <w:autoSpaceDE w:val="0"/>
        <w:autoSpaceDN w:val="0"/>
        <w:spacing w:after="24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 xml:space="preserve">Proposed projects must be submitted on the attached NCIT Problem Statement form. </w:t>
      </w:r>
    </w:p>
    <w:p w14:paraId="67FC483F" w14:textId="77777777" w:rsidR="008806B8" w:rsidRPr="008806B8" w:rsidRDefault="008806B8" w:rsidP="008806B8">
      <w:pPr>
        <w:autoSpaceDE w:val="0"/>
        <w:autoSpaceDN w:val="0"/>
        <w:spacing w:after="24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Collaborative projects must include signatures of Associate Directors at the PI’s Institution and any Collaborating Institutions.</w:t>
      </w:r>
    </w:p>
    <w:p w14:paraId="546C7DE4" w14:textId="65DF5A58" w:rsidR="008806B8" w:rsidRPr="008806B8" w:rsidRDefault="008806B8" w:rsidP="008806B8">
      <w:pPr>
        <w:autoSpaceDE w:val="0"/>
        <w:autoSpaceDN w:val="0"/>
        <w:spacing w:after="24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 xml:space="preserve">Please note that the submission of a project for consideration does not guarantee that the project will be accepted for funding. In addition to the quality of the Problem Statements, the NCIT Steering Committee must also consider institutional budgets and balance between topical pillars, programs, and partners. It is expected that the procurement process for this center will be quite competitive. </w:t>
      </w:r>
    </w:p>
    <w:p w14:paraId="196F94A0" w14:textId="77777777" w:rsidR="008806B8" w:rsidRPr="008806B8" w:rsidRDefault="008806B8" w:rsidP="008806B8">
      <w:pPr>
        <w:autoSpaceDE w:val="0"/>
        <w:autoSpaceDN w:val="0"/>
        <w:spacing w:after="24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A few helpful hints:</w:t>
      </w:r>
    </w:p>
    <w:p w14:paraId="68A57771" w14:textId="77777777" w:rsidR="008806B8" w:rsidRPr="008806B8" w:rsidRDefault="008806B8" w:rsidP="008806B8">
      <w:pPr>
        <w:numPr>
          <w:ilvl w:val="0"/>
          <w:numId w:val="18"/>
        </w:numPr>
        <w:autoSpaceDE w:val="0"/>
        <w:autoSpaceDN w:val="0"/>
        <w:spacing w:after="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Collaboration is encouraged between the partners. It is not an absolute requirement, however.</w:t>
      </w:r>
    </w:p>
    <w:p w14:paraId="2EE42888" w14:textId="77777777" w:rsidR="008806B8" w:rsidRPr="008806B8" w:rsidRDefault="008806B8" w:rsidP="008806B8">
      <w:pPr>
        <w:numPr>
          <w:ilvl w:val="0"/>
          <w:numId w:val="18"/>
        </w:numPr>
        <w:autoSpaceDE w:val="0"/>
        <w:autoSpaceDN w:val="0"/>
        <w:spacing w:after="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lastRenderedPageBreak/>
        <w:t>Integration and promotion of early-career faculty members and researchers are encouraged.</w:t>
      </w:r>
    </w:p>
    <w:p w14:paraId="01F3B444" w14:textId="77777777" w:rsidR="008806B8" w:rsidRPr="008806B8" w:rsidRDefault="008806B8" w:rsidP="008806B8">
      <w:pPr>
        <w:numPr>
          <w:ilvl w:val="0"/>
          <w:numId w:val="18"/>
        </w:numPr>
        <w:autoSpaceDE w:val="0"/>
        <w:autoSpaceDN w:val="0"/>
        <w:spacing w:after="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Project budgets (Total Budget = Federal + Cost Share) are expected to be about $75K to $150K per partner per year. Exceptions may be considered.</w:t>
      </w:r>
    </w:p>
    <w:p w14:paraId="7D57336C" w14:textId="77777777" w:rsidR="008806B8" w:rsidRPr="008806B8" w:rsidRDefault="008806B8" w:rsidP="008806B8">
      <w:pPr>
        <w:numPr>
          <w:ilvl w:val="0"/>
          <w:numId w:val="18"/>
        </w:numPr>
        <w:autoSpaceDE w:val="0"/>
        <w:autoSpaceDN w:val="0"/>
        <w:spacing w:after="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 xml:space="preserve">PIs are encouraged to work with the Associate Directors (ADs) at their institutions to ensure that their idea is consistent with the AD’s vision at that institution and have their co-PIs at other institutions do the same. </w:t>
      </w:r>
    </w:p>
    <w:p w14:paraId="155CA236" w14:textId="77777777" w:rsidR="008806B8" w:rsidRPr="008806B8" w:rsidRDefault="008806B8" w:rsidP="008806B8">
      <w:pPr>
        <w:numPr>
          <w:ilvl w:val="0"/>
          <w:numId w:val="18"/>
        </w:numPr>
        <w:autoSpaceDE w:val="0"/>
        <w:autoSpaceDN w:val="0"/>
        <w:spacing w:after="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 xml:space="preserve">PIs are encouraged to prioritize projects and use best judgement regarding multiple submissions (including partnering on collaborative projects) to ensure that the strongest and best ideas are proposed while also considering existing time commitments. </w:t>
      </w:r>
    </w:p>
    <w:p w14:paraId="1DC7B248" w14:textId="77777777" w:rsidR="008806B8" w:rsidRPr="008806B8" w:rsidRDefault="008806B8" w:rsidP="008806B8">
      <w:pPr>
        <w:numPr>
          <w:ilvl w:val="0"/>
          <w:numId w:val="18"/>
        </w:numPr>
        <w:autoSpaceDE w:val="0"/>
        <w:autoSpaceDN w:val="0"/>
        <w:spacing w:after="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 xml:space="preserve">This grant is subject to a 100% match requirement. Detailed budgets are not required at the Problem Statement phase. However, for projects selected to submit a Formal Proposal, PIs will be encouraged to use salary match, industry support, monetized datasets and resources, graduate assistantships paid by non-federal sources and more to match the federal funds provided by the grant. PIs should work with their ADs on their budgets to make sure they are consistent with UTC requirements and to ensure that the match requirements for each institution are followed.  </w:t>
      </w:r>
    </w:p>
    <w:p w14:paraId="110F44A2" w14:textId="77777777" w:rsidR="008806B8" w:rsidRPr="008806B8" w:rsidRDefault="008806B8" w:rsidP="008806B8">
      <w:pPr>
        <w:numPr>
          <w:ilvl w:val="0"/>
          <w:numId w:val="18"/>
        </w:numPr>
        <w:autoSpaceDE w:val="0"/>
        <w:autoSpaceDN w:val="0"/>
        <w:spacing w:after="24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Having stakeholder involvement throughout the life cycle of a project is a critical component to achieving NCIT’s technology transfer goals.</w:t>
      </w:r>
    </w:p>
    <w:p w14:paraId="11C8B17A" w14:textId="56DB33CA" w:rsidR="008806B8" w:rsidRPr="009921FE" w:rsidRDefault="008806B8" w:rsidP="008806B8">
      <w:pPr>
        <w:autoSpaceDE w:val="0"/>
        <w:autoSpaceDN w:val="0"/>
        <w:spacing w:after="240" w:line="240" w:lineRule="auto"/>
        <w:rPr>
          <w:rFonts w:ascii="Palatino Linotype" w:eastAsia="Palatino Linotype" w:hAnsi="Palatino Linotype" w:cs="Palatino Linotype"/>
          <w:color w:val="231F20"/>
          <w:w w:val="90"/>
          <w:kern w:val="0"/>
          <w14:ligatures w14:val="none"/>
        </w:rPr>
      </w:pPr>
      <w:r w:rsidRPr="009921FE">
        <w:rPr>
          <w:rFonts w:ascii="Palatino Linotype" w:eastAsia="Palatino Linotype" w:hAnsi="Palatino Linotype" w:cs="Palatino Linotype"/>
          <w:color w:val="231F20"/>
          <w:w w:val="90"/>
          <w:kern w:val="0"/>
          <w14:ligatures w14:val="none"/>
        </w:rPr>
        <w:t xml:space="preserve">Please submit your problem statements to Dr. Melissa Tooley, NCIT Research Coordinator at </w:t>
      </w:r>
      <w:hyperlink r:id="rId13" w:history="1">
        <w:r w:rsidRPr="009921FE">
          <w:rPr>
            <w:rFonts w:ascii="Palatino Linotype" w:eastAsia="Palatino Linotype" w:hAnsi="Palatino Linotype" w:cs="Palatino Linotype"/>
            <w:color w:val="0563C1" w:themeColor="hyperlink"/>
            <w:w w:val="90"/>
            <w:kern w:val="0"/>
            <w:u w:val="single"/>
            <w14:ligatures w14:val="none"/>
          </w:rPr>
          <w:t>NCIT-RFP@tti.tamu.edu</w:t>
        </w:r>
      </w:hyperlink>
      <w:r w:rsidRPr="009921FE">
        <w:rPr>
          <w:rFonts w:ascii="Palatino Linotype" w:eastAsia="Palatino Linotype" w:hAnsi="Palatino Linotype" w:cs="Palatino Linotype"/>
          <w:color w:val="231F20"/>
          <w:w w:val="90"/>
          <w:kern w:val="0"/>
          <w14:ligatures w14:val="none"/>
        </w:rPr>
        <w:t xml:space="preserve"> by the deadline above. The Associate Directors for all consortium partners involved in the </w:t>
      </w:r>
      <w:r w:rsidR="00E05EAA">
        <w:rPr>
          <w:rFonts w:ascii="Palatino Linotype" w:eastAsia="Palatino Linotype" w:hAnsi="Palatino Linotype" w:cs="Palatino Linotype"/>
          <w:color w:val="231F20"/>
          <w:w w:val="90"/>
          <w:kern w:val="0"/>
          <w14:ligatures w14:val="none"/>
        </w:rPr>
        <w:t xml:space="preserve">proposed </w:t>
      </w:r>
      <w:r w:rsidRPr="009921FE">
        <w:rPr>
          <w:rFonts w:ascii="Palatino Linotype" w:eastAsia="Palatino Linotype" w:hAnsi="Palatino Linotype" w:cs="Palatino Linotype"/>
          <w:color w:val="231F20"/>
          <w:w w:val="90"/>
          <w:kern w:val="0"/>
          <w14:ligatures w14:val="none"/>
        </w:rPr>
        <w:t>project must have signed the problem statement and also must be cc’d on the submittal. The Associate Directors are:</w:t>
      </w:r>
    </w:p>
    <w:p w14:paraId="5B4D58C1" w14:textId="77777777" w:rsidR="008806B8" w:rsidRPr="009921FE" w:rsidRDefault="008806B8" w:rsidP="008806B8">
      <w:pPr>
        <w:numPr>
          <w:ilvl w:val="0"/>
          <w:numId w:val="20"/>
        </w:numPr>
        <w:autoSpaceDE w:val="0"/>
        <w:autoSpaceDN w:val="0"/>
        <w:spacing w:after="0" w:line="240" w:lineRule="auto"/>
        <w:ind w:left="778"/>
        <w:rPr>
          <w:rFonts w:ascii="Palatino Linotype" w:eastAsia="Palatino Linotype" w:hAnsi="Palatino Linotype" w:cs="Palatino Linotype"/>
          <w:color w:val="231F20"/>
          <w:w w:val="90"/>
          <w:kern w:val="0"/>
          <w14:ligatures w14:val="none"/>
        </w:rPr>
      </w:pPr>
      <w:r w:rsidRPr="009921FE">
        <w:rPr>
          <w:rFonts w:ascii="Palatino Linotype" w:eastAsia="Palatino Linotype" w:hAnsi="Palatino Linotype" w:cs="Palatino Linotype"/>
          <w:color w:val="231F20"/>
          <w:w w:val="90"/>
          <w:kern w:val="0"/>
          <w14:ligatures w14:val="none"/>
        </w:rPr>
        <w:t xml:space="preserve">Dr. Claudia Zapata, Arizona State University, </w:t>
      </w:r>
      <w:hyperlink r:id="rId14" w:history="1">
        <w:r w:rsidRPr="009921FE">
          <w:rPr>
            <w:rFonts w:ascii="Palatino Linotype" w:eastAsia="Palatino Linotype" w:hAnsi="Palatino Linotype" w:cs="Palatino Linotype"/>
            <w:color w:val="0563C1" w:themeColor="hyperlink"/>
            <w:w w:val="90"/>
            <w:kern w:val="0"/>
            <w:u w:val="single"/>
            <w14:ligatures w14:val="none"/>
          </w:rPr>
          <w:t>claudia.zapata@asu.edu</w:t>
        </w:r>
      </w:hyperlink>
    </w:p>
    <w:p w14:paraId="4152D03C" w14:textId="77777777" w:rsidR="008806B8" w:rsidRPr="009921FE" w:rsidRDefault="008806B8" w:rsidP="008806B8">
      <w:pPr>
        <w:numPr>
          <w:ilvl w:val="0"/>
          <w:numId w:val="20"/>
        </w:numPr>
        <w:autoSpaceDE w:val="0"/>
        <w:autoSpaceDN w:val="0"/>
        <w:spacing w:after="0" w:line="240" w:lineRule="auto"/>
        <w:ind w:left="778"/>
        <w:rPr>
          <w:rFonts w:ascii="Palatino Linotype" w:eastAsia="Palatino Linotype" w:hAnsi="Palatino Linotype" w:cs="Palatino Linotype"/>
          <w:color w:val="231F20"/>
          <w:w w:val="90"/>
          <w:kern w:val="0"/>
          <w14:ligatures w14:val="none"/>
        </w:rPr>
      </w:pPr>
      <w:r w:rsidRPr="009921FE">
        <w:rPr>
          <w:rFonts w:ascii="Palatino Linotype" w:eastAsia="Palatino Linotype" w:hAnsi="Palatino Linotype" w:cs="Palatino Linotype"/>
          <w:color w:val="231F20"/>
          <w:w w:val="90"/>
          <w:kern w:val="0"/>
          <w14:ligatures w14:val="none"/>
        </w:rPr>
        <w:t xml:space="preserve">Dr. Bora Cetin, Michigan State University, </w:t>
      </w:r>
      <w:hyperlink r:id="rId15" w:history="1">
        <w:r w:rsidRPr="009921FE">
          <w:rPr>
            <w:rFonts w:ascii="Palatino Linotype" w:eastAsia="Palatino Linotype" w:hAnsi="Palatino Linotype" w:cs="Palatino Linotype"/>
            <w:color w:val="0563C1" w:themeColor="hyperlink"/>
            <w:w w:val="90"/>
            <w:kern w:val="0"/>
            <w:u w:val="single"/>
            <w14:ligatures w14:val="none"/>
          </w:rPr>
          <w:t>cetinbor@msu.edu</w:t>
        </w:r>
      </w:hyperlink>
    </w:p>
    <w:p w14:paraId="210B6BC2" w14:textId="56AE1488" w:rsidR="008806B8" w:rsidRPr="009921FE" w:rsidRDefault="008806B8" w:rsidP="008806B8">
      <w:pPr>
        <w:numPr>
          <w:ilvl w:val="0"/>
          <w:numId w:val="20"/>
        </w:numPr>
        <w:autoSpaceDE w:val="0"/>
        <w:autoSpaceDN w:val="0"/>
        <w:spacing w:after="0" w:line="240" w:lineRule="auto"/>
        <w:ind w:left="778"/>
        <w:rPr>
          <w:rFonts w:ascii="Palatino Linotype" w:eastAsia="Palatino Linotype" w:hAnsi="Palatino Linotype" w:cs="Palatino Linotype"/>
          <w:color w:val="231F20"/>
          <w:w w:val="90"/>
          <w:kern w:val="0"/>
          <w14:ligatures w14:val="none"/>
        </w:rPr>
      </w:pPr>
      <w:r w:rsidRPr="009921FE">
        <w:rPr>
          <w:rFonts w:ascii="Palatino Linotype" w:eastAsia="Palatino Linotype" w:hAnsi="Palatino Linotype" w:cs="Palatino Linotype"/>
          <w:color w:val="231F20"/>
          <w:w w:val="90"/>
          <w:kern w:val="0"/>
          <w14:ligatures w14:val="none"/>
        </w:rPr>
        <w:t xml:space="preserve">Dr. </w:t>
      </w:r>
      <w:r w:rsidR="009921FE">
        <w:rPr>
          <w:rFonts w:ascii="Palatino Linotype" w:eastAsia="Palatino Linotype" w:hAnsi="Palatino Linotype" w:cs="Palatino Linotype"/>
          <w:color w:val="231F20"/>
          <w:w w:val="90"/>
          <w:kern w:val="0"/>
          <w14:ligatures w14:val="none"/>
        </w:rPr>
        <w:t>Md Jobair Bin Alam</w:t>
      </w:r>
      <w:r w:rsidRPr="009921FE">
        <w:rPr>
          <w:rFonts w:ascii="Palatino Linotype" w:eastAsia="Palatino Linotype" w:hAnsi="Palatino Linotype" w:cs="Palatino Linotype"/>
          <w:color w:val="231F20"/>
          <w:w w:val="90"/>
          <w:kern w:val="0"/>
          <w14:ligatures w14:val="none"/>
        </w:rPr>
        <w:t xml:space="preserve">, Prairie View A&amp;M University, </w:t>
      </w:r>
      <w:hyperlink r:id="rId16" w:history="1">
        <w:r w:rsidR="006E3591" w:rsidRPr="00502C8E">
          <w:rPr>
            <w:rStyle w:val="Hyperlink"/>
            <w:rFonts w:ascii="Palatino Linotype" w:eastAsia="Palatino Linotype" w:hAnsi="Palatino Linotype" w:cs="Palatino Linotype"/>
            <w:w w:val="90"/>
            <w:kern w:val="0"/>
            <w14:ligatures w14:val="none"/>
          </w:rPr>
          <w:t>mdalam@pvamu.edu</w:t>
        </w:r>
      </w:hyperlink>
    </w:p>
    <w:p w14:paraId="4E31C2C6" w14:textId="77777777" w:rsidR="008806B8" w:rsidRPr="008806B8" w:rsidRDefault="008806B8" w:rsidP="008806B8">
      <w:pPr>
        <w:numPr>
          <w:ilvl w:val="0"/>
          <w:numId w:val="20"/>
        </w:numPr>
        <w:autoSpaceDE w:val="0"/>
        <w:autoSpaceDN w:val="0"/>
        <w:spacing w:after="0" w:line="240" w:lineRule="auto"/>
        <w:ind w:left="778"/>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 xml:space="preserve">Dr. Pat Szary, Rutgers University, </w:t>
      </w:r>
      <w:hyperlink r:id="rId17" w:history="1">
        <w:r w:rsidRPr="008806B8">
          <w:rPr>
            <w:rFonts w:ascii="Palatino Linotype" w:eastAsia="Palatino Linotype" w:hAnsi="Palatino Linotype" w:cs="Palatino Linotype"/>
            <w:color w:val="0563C1" w:themeColor="hyperlink"/>
            <w:w w:val="90"/>
            <w:kern w:val="0"/>
            <w:u w:val="single"/>
            <w14:ligatures w14:val="none"/>
          </w:rPr>
          <w:t>szary@soe.rutgers.edu</w:t>
        </w:r>
      </w:hyperlink>
    </w:p>
    <w:p w14:paraId="660A02D7" w14:textId="77777777" w:rsidR="008806B8" w:rsidRPr="008806B8" w:rsidRDefault="008806B8" w:rsidP="008806B8">
      <w:pPr>
        <w:numPr>
          <w:ilvl w:val="0"/>
          <w:numId w:val="20"/>
        </w:numPr>
        <w:autoSpaceDE w:val="0"/>
        <w:autoSpaceDN w:val="0"/>
        <w:spacing w:after="0" w:line="240" w:lineRule="auto"/>
        <w:ind w:left="778"/>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 xml:space="preserve">Dr. Anand Puppala, Texas A&amp;M University, </w:t>
      </w:r>
      <w:hyperlink r:id="rId18" w:history="1">
        <w:r w:rsidRPr="008806B8">
          <w:rPr>
            <w:rFonts w:ascii="Palatino Linotype" w:eastAsia="Palatino Linotype" w:hAnsi="Palatino Linotype" w:cs="Palatino Linotype"/>
            <w:color w:val="0563C1" w:themeColor="hyperlink"/>
            <w:w w:val="90"/>
            <w:kern w:val="0"/>
            <w:u w:val="single"/>
            <w14:ligatures w14:val="none"/>
          </w:rPr>
          <w:t>anandp@exchange.tamu.edu</w:t>
        </w:r>
      </w:hyperlink>
    </w:p>
    <w:p w14:paraId="291BD4F0" w14:textId="77777777" w:rsidR="008806B8" w:rsidRPr="008806B8" w:rsidRDefault="008806B8" w:rsidP="008806B8">
      <w:pPr>
        <w:numPr>
          <w:ilvl w:val="0"/>
          <w:numId w:val="20"/>
        </w:numPr>
        <w:autoSpaceDE w:val="0"/>
        <w:autoSpaceDN w:val="0"/>
        <w:spacing w:after="0" w:line="240" w:lineRule="auto"/>
        <w:ind w:left="778"/>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 xml:space="preserve">Dr. Melissa Tooley, Texas A&amp;M Transportation Institute, </w:t>
      </w:r>
      <w:hyperlink r:id="rId19" w:history="1">
        <w:r w:rsidRPr="008806B8">
          <w:rPr>
            <w:rFonts w:ascii="Palatino Linotype" w:eastAsia="Palatino Linotype" w:hAnsi="Palatino Linotype" w:cs="Palatino Linotype"/>
            <w:color w:val="0563C1" w:themeColor="hyperlink"/>
            <w:w w:val="90"/>
            <w:kern w:val="0"/>
            <w:u w:val="single"/>
            <w14:ligatures w14:val="none"/>
          </w:rPr>
          <w:t>m-tooley@tti.tamu.edu</w:t>
        </w:r>
      </w:hyperlink>
    </w:p>
    <w:p w14:paraId="2BC4C511" w14:textId="77777777" w:rsidR="008806B8" w:rsidRPr="008806B8" w:rsidRDefault="008806B8" w:rsidP="008806B8">
      <w:pPr>
        <w:numPr>
          <w:ilvl w:val="0"/>
          <w:numId w:val="20"/>
        </w:numPr>
        <w:autoSpaceDE w:val="0"/>
        <w:autoSpaceDN w:val="0"/>
        <w:spacing w:after="24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 xml:space="preserve">Mr. Marshall Rich, Blinn College District, </w:t>
      </w:r>
      <w:hyperlink r:id="rId20" w:history="1">
        <w:r w:rsidRPr="008806B8">
          <w:rPr>
            <w:rFonts w:ascii="Palatino Linotype" w:eastAsia="Palatino Linotype" w:hAnsi="Palatino Linotype" w:cs="Palatino Linotype"/>
            <w:color w:val="0563C1" w:themeColor="hyperlink"/>
            <w:w w:val="90"/>
            <w:kern w:val="0"/>
            <w:u w:val="single"/>
            <w14:ligatures w14:val="none"/>
          </w:rPr>
          <w:t>marshall.rich@blinn.edu</w:t>
        </w:r>
      </w:hyperlink>
    </w:p>
    <w:p w14:paraId="36C8FAC3" w14:textId="77777777" w:rsidR="008806B8" w:rsidRPr="008806B8" w:rsidRDefault="008806B8" w:rsidP="008806B8">
      <w:pPr>
        <w:autoSpaceDE w:val="0"/>
        <w:autoSpaceDN w:val="0"/>
        <w:spacing w:after="240" w:line="240" w:lineRule="auto"/>
        <w:rPr>
          <w:rFonts w:ascii="Palatino Linotype" w:eastAsia="Palatino Linotype" w:hAnsi="Palatino Linotype" w:cs="Palatino Linotype"/>
          <w:color w:val="231F20"/>
          <w:w w:val="90"/>
          <w:kern w:val="0"/>
          <w14:ligatures w14:val="none"/>
        </w:rPr>
      </w:pPr>
      <w:r w:rsidRPr="008806B8">
        <w:rPr>
          <w:rFonts w:ascii="Palatino Linotype" w:eastAsia="Palatino Linotype" w:hAnsi="Palatino Linotype" w:cs="Palatino Linotype"/>
          <w:color w:val="231F20"/>
          <w:w w:val="90"/>
          <w:kern w:val="0"/>
          <w14:ligatures w14:val="none"/>
        </w:rPr>
        <w:t>Thank you for your interest in NCIT. We look forward to reviewing your ideas.</w:t>
      </w:r>
    </w:p>
    <w:p w14:paraId="1746294A" w14:textId="77777777" w:rsidR="00E70EDD" w:rsidRDefault="00E70EDD" w:rsidP="00190CB7">
      <w:pPr>
        <w:spacing w:after="0" w:line="240" w:lineRule="auto"/>
        <w:textAlignment w:val="baseline"/>
        <w:rPr>
          <w:rFonts w:ascii="Calibri" w:eastAsia="Times New Roman" w:hAnsi="Calibri" w:cs="Calibri"/>
          <w:b/>
          <w:bCs/>
          <w:noProof/>
          <w:kern w:val="0"/>
          <w:sz w:val="40"/>
          <w:szCs w:val="40"/>
          <w:lang w:val="ca-ES"/>
          <w14:ligatures w14:val="none"/>
        </w:rPr>
      </w:pPr>
    </w:p>
    <w:p w14:paraId="7C99949E" w14:textId="77777777" w:rsidR="00E70EDD" w:rsidRDefault="00E70EDD" w:rsidP="00190CB7">
      <w:pPr>
        <w:spacing w:after="0" w:line="240" w:lineRule="auto"/>
        <w:textAlignment w:val="baseline"/>
        <w:rPr>
          <w:rFonts w:ascii="Calibri" w:eastAsia="Times New Roman" w:hAnsi="Calibri" w:cs="Calibri"/>
          <w:b/>
          <w:bCs/>
          <w:noProof/>
          <w:kern w:val="0"/>
          <w:sz w:val="40"/>
          <w:szCs w:val="40"/>
          <w:lang w:val="ca-ES"/>
          <w14:ligatures w14:val="none"/>
        </w:rPr>
      </w:pPr>
    </w:p>
    <w:p w14:paraId="0CBBAA29" w14:textId="77777777" w:rsidR="00E70EDD" w:rsidRDefault="00E70EDD" w:rsidP="00190CB7">
      <w:pPr>
        <w:spacing w:after="0" w:line="240" w:lineRule="auto"/>
        <w:textAlignment w:val="baseline"/>
        <w:rPr>
          <w:rFonts w:ascii="Calibri" w:eastAsia="Times New Roman" w:hAnsi="Calibri" w:cs="Calibri"/>
          <w:b/>
          <w:bCs/>
          <w:noProof/>
          <w:kern w:val="0"/>
          <w:sz w:val="40"/>
          <w:szCs w:val="40"/>
          <w:lang w:val="ca-ES"/>
          <w14:ligatures w14:val="none"/>
        </w:rPr>
      </w:pPr>
    </w:p>
    <w:p w14:paraId="1F53DAE2" w14:textId="77777777" w:rsidR="00E70EDD" w:rsidRDefault="00E70EDD" w:rsidP="00190CB7">
      <w:pPr>
        <w:spacing w:after="0" w:line="240" w:lineRule="auto"/>
        <w:textAlignment w:val="baseline"/>
        <w:rPr>
          <w:rFonts w:ascii="Calibri" w:eastAsia="Times New Roman" w:hAnsi="Calibri" w:cs="Calibri"/>
          <w:b/>
          <w:bCs/>
          <w:noProof/>
          <w:kern w:val="0"/>
          <w:sz w:val="40"/>
          <w:szCs w:val="40"/>
          <w:lang w:val="ca-ES"/>
          <w14:ligatures w14:val="none"/>
        </w:rPr>
      </w:pPr>
    </w:p>
    <w:p w14:paraId="22BEE571" w14:textId="77777777" w:rsidR="00E70EDD" w:rsidRDefault="00E70EDD" w:rsidP="00190CB7">
      <w:pPr>
        <w:spacing w:after="0" w:line="240" w:lineRule="auto"/>
        <w:textAlignment w:val="baseline"/>
        <w:rPr>
          <w:rFonts w:ascii="Calibri" w:eastAsia="Times New Roman" w:hAnsi="Calibri" w:cs="Calibri"/>
          <w:b/>
          <w:bCs/>
          <w:kern w:val="0"/>
          <w:sz w:val="40"/>
          <w:szCs w:val="40"/>
          <w:lang w:val="ca-ES"/>
          <w14:ligatures w14:val="none"/>
        </w:rPr>
      </w:pPr>
    </w:p>
    <w:p w14:paraId="69161C21" w14:textId="77777777" w:rsidR="00E70EDD" w:rsidRDefault="00E70EDD" w:rsidP="00190CB7">
      <w:pPr>
        <w:spacing w:after="0" w:line="240" w:lineRule="auto"/>
        <w:textAlignment w:val="baseline"/>
        <w:rPr>
          <w:rFonts w:ascii="Calibri" w:eastAsia="Times New Roman" w:hAnsi="Calibri" w:cs="Calibri"/>
          <w:b/>
          <w:bCs/>
          <w:kern w:val="0"/>
          <w:sz w:val="40"/>
          <w:szCs w:val="40"/>
          <w:lang w:val="ca-ES"/>
          <w14:ligatures w14:val="none"/>
        </w:rPr>
      </w:pPr>
    </w:p>
    <w:sectPr w:rsidR="00E70EDD" w:rsidSect="00E70EDD">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1F24F" w14:textId="77777777" w:rsidR="004B228A" w:rsidRDefault="004B228A" w:rsidP="007F201D">
      <w:pPr>
        <w:spacing w:after="0" w:line="240" w:lineRule="auto"/>
      </w:pPr>
      <w:r>
        <w:separator/>
      </w:r>
    </w:p>
  </w:endnote>
  <w:endnote w:type="continuationSeparator" w:id="0">
    <w:p w14:paraId="3D4E2513" w14:textId="77777777" w:rsidR="004B228A" w:rsidRDefault="004B228A" w:rsidP="007F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BA363" w14:textId="2690EBBD" w:rsidR="007F201D" w:rsidRDefault="00FC52ED" w:rsidP="00190CB7">
    <w:pPr>
      <w:pStyle w:val="Footer"/>
      <w:tabs>
        <w:tab w:val="clear" w:pos="4680"/>
        <w:tab w:val="clear" w:pos="9360"/>
        <w:tab w:val="center" w:pos="5400"/>
      </w:tabs>
    </w:pPr>
    <w:r>
      <w:rPr>
        <w:noProof/>
      </w:rPr>
      <w:drawing>
        <wp:anchor distT="0" distB="0" distL="114300" distR="114300" simplePos="0" relativeHeight="251666432" behindDoc="1" locked="0" layoutInCell="1" allowOverlap="1" wp14:anchorId="243AD1DD" wp14:editId="20B08475">
          <wp:simplePos x="0" y="0"/>
          <wp:positionH relativeFrom="page">
            <wp:align>right</wp:align>
          </wp:positionH>
          <wp:positionV relativeFrom="page">
            <wp:posOffset>9041765</wp:posOffset>
          </wp:positionV>
          <wp:extent cx="7772400" cy="1271016"/>
          <wp:effectExtent l="0" t="0" r="0" b="5715"/>
          <wp:wrapNone/>
          <wp:docPr id="645374383" name="Picture 645374383" descr="A group of icon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43532" name="Picture 1051143532" descr="A group of icons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271016"/>
                  </a:xfrm>
                  <a:prstGeom prst="rect">
                    <a:avLst/>
                  </a:prstGeom>
                </pic:spPr>
              </pic:pic>
            </a:graphicData>
          </a:graphic>
          <wp14:sizeRelH relativeFrom="page">
            <wp14:pctWidth>0</wp14:pctWidth>
          </wp14:sizeRelH>
          <wp14:sizeRelV relativeFrom="page">
            <wp14:pctHeight>0</wp14:pctHeight>
          </wp14:sizeRelV>
        </wp:anchor>
      </w:drawing>
    </w:r>
    <w:r w:rsidR="00190CB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137FF" w14:textId="505DE1F7" w:rsidR="00FC52ED" w:rsidRDefault="00FC52ED">
    <w:pPr>
      <w:pStyle w:val="Footer"/>
    </w:pPr>
    <w:r>
      <w:rPr>
        <w:noProof/>
      </w:rPr>
      <w:drawing>
        <wp:anchor distT="0" distB="0" distL="114300" distR="114300" simplePos="0" relativeHeight="251662336" behindDoc="1" locked="0" layoutInCell="1" allowOverlap="1" wp14:anchorId="3CB2A0A4" wp14:editId="39255CED">
          <wp:simplePos x="0" y="0"/>
          <wp:positionH relativeFrom="page">
            <wp:posOffset>76200</wp:posOffset>
          </wp:positionH>
          <wp:positionV relativeFrom="page">
            <wp:posOffset>8942705</wp:posOffset>
          </wp:positionV>
          <wp:extent cx="7772400" cy="1271016"/>
          <wp:effectExtent l="0" t="0" r="0" b="5715"/>
          <wp:wrapNone/>
          <wp:docPr id="1434567064" name="Picture 1434567064" descr="A group of icon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43532" name="Picture 1051143532" descr="A group of icons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27101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6E891" w14:textId="77777777" w:rsidR="004B228A" w:rsidRDefault="004B228A" w:rsidP="007F201D">
      <w:pPr>
        <w:spacing w:after="0" w:line="240" w:lineRule="auto"/>
      </w:pPr>
      <w:r>
        <w:separator/>
      </w:r>
    </w:p>
  </w:footnote>
  <w:footnote w:type="continuationSeparator" w:id="0">
    <w:p w14:paraId="1F22963D" w14:textId="77777777" w:rsidR="004B228A" w:rsidRDefault="004B228A" w:rsidP="007F2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AD22C" w14:textId="4F173896" w:rsidR="00E70EDD" w:rsidRPr="00E70EDD" w:rsidRDefault="00E70EDD" w:rsidP="00E70EDD">
    <w:pPr>
      <w:pStyle w:val="Head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5FD79" w14:textId="24CB5A28" w:rsidR="00FC52ED" w:rsidRDefault="00FC52ED">
    <w:pPr>
      <w:pStyle w:val="Header"/>
    </w:pPr>
    <w:r>
      <w:rPr>
        <w:noProof/>
      </w:rPr>
      <w:drawing>
        <wp:anchor distT="0" distB="0" distL="114300" distR="114300" simplePos="0" relativeHeight="251664384" behindDoc="1" locked="0" layoutInCell="1" allowOverlap="1" wp14:anchorId="284E71F2" wp14:editId="5DD7F7A3">
          <wp:simplePos x="0" y="0"/>
          <wp:positionH relativeFrom="page">
            <wp:posOffset>-236220</wp:posOffset>
          </wp:positionH>
          <wp:positionV relativeFrom="page">
            <wp:align>top</wp:align>
          </wp:positionV>
          <wp:extent cx="7808976" cy="2029968"/>
          <wp:effectExtent l="0" t="0" r="1905" b="8890"/>
          <wp:wrapNone/>
          <wp:docPr id="1375652294" name="Picture 137565229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08976" cy="20299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0E0AC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A542B"/>
    <w:multiLevelType w:val="multilevel"/>
    <w:tmpl w:val="83E0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75EBD"/>
    <w:multiLevelType w:val="multilevel"/>
    <w:tmpl w:val="A8B498C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1394F79"/>
    <w:multiLevelType w:val="hybridMultilevel"/>
    <w:tmpl w:val="2CCE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41292"/>
    <w:multiLevelType w:val="multilevel"/>
    <w:tmpl w:val="9C8E89D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E216904"/>
    <w:multiLevelType w:val="hybridMultilevel"/>
    <w:tmpl w:val="941A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15B1A"/>
    <w:multiLevelType w:val="multilevel"/>
    <w:tmpl w:val="BCA483D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73624CC"/>
    <w:multiLevelType w:val="hybridMultilevel"/>
    <w:tmpl w:val="D53874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C5C2CC7"/>
    <w:multiLevelType w:val="hybridMultilevel"/>
    <w:tmpl w:val="2CE8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02177A"/>
    <w:multiLevelType w:val="multilevel"/>
    <w:tmpl w:val="A498CB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C31E74"/>
    <w:multiLevelType w:val="multilevel"/>
    <w:tmpl w:val="ED5A49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9AA2131"/>
    <w:multiLevelType w:val="multilevel"/>
    <w:tmpl w:val="16A0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7C7FE4"/>
    <w:multiLevelType w:val="multilevel"/>
    <w:tmpl w:val="342C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1617AD"/>
    <w:multiLevelType w:val="multilevel"/>
    <w:tmpl w:val="E85A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0628D6"/>
    <w:multiLevelType w:val="multilevel"/>
    <w:tmpl w:val="C78AAA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67BE2841"/>
    <w:multiLevelType w:val="hybridMultilevel"/>
    <w:tmpl w:val="1EE0D8E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0E711D5"/>
    <w:multiLevelType w:val="multilevel"/>
    <w:tmpl w:val="7456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1B386B"/>
    <w:multiLevelType w:val="hybridMultilevel"/>
    <w:tmpl w:val="3CFAA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22B57"/>
    <w:multiLevelType w:val="hybridMultilevel"/>
    <w:tmpl w:val="64D6F602"/>
    <w:lvl w:ilvl="0" w:tplc="4F501938">
      <w:start w:val="1"/>
      <w:numFmt w:val="bullet"/>
      <w:pStyle w:val="List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F9437B9"/>
    <w:multiLevelType w:val="multilevel"/>
    <w:tmpl w:val="C40C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7370132">
    <w:abstractNumId w:val="8"/>
  </w:num>
  <w:num w:numId="2" w16cid:durableId="1358852192">
    <w:abstractNumId w:val="18"/>
  </w:num>
  <w:num w:numId="3" w16cid:durableId="461533178">
    <w:abstractNumId w:val="0"/>
  </w:num>
  <w:num w:numId="4" w16cid:durableId="796947675">
    <w:abstractNumId w:val="12"/>
  </w:num>
  <w:num w:numId="5" w16cid:durableId="1629778498">
    <w:abstractNumId w:val="1"/>
  </w:num>
  <w:num w:numId="6" w16cid:durableId="936594379">
    <w:abstractNumId w:val="2"/>
  </w:num>
  <w:num w:numId="7" w16cid:durableId="1677879086">
    <w:abstractNumId w:val="10"/>
  </w:num>
  <w:num w:numId="8" w16cid:durableId="203954066">
    <w:abstractNumId w:val="11"/>
  </w:num>
  <w:num w:numId="9" w16cid:durableId="2101640701">
    <w:abstractNumId w:val="19"/>
  </w:num>
  <w:num w:numId="10" w16cid:durableId="1421563151">
    <w:abstractNumId w:val="16"/>
  </w:num>
  <w:num w:numId="11" w16cid:durableId="655301687">
    <w:abstractNumId w:val="13"/>
  </w:num>
  <w:num w:numId="12" w16cid:durableId="1840537823">
    <w:abstractNumId w:val="9"/>
  </w:num>
  <w:num w:numId="13" w16cid:durableId="780153614">
    <w:abstractNumId w:val="4"/>
  </w:num>
  <w:num w:numId="14" w16cid:durableId="632905062">
    <w:abstractNumId w:val="15"/>
  </w:num>
  <w:num w:numId="15" w16cid:durableId="824246860">
    <w:abstractNumId w:val="6"/>
  </w:num>
  <w:num w:numId="16" w16cid:durableId="1178815818">
    <w:abstractNumId w:val="14"/>
  </w:num>
  <w:num w:numId="17" w16cid:durableId="2063283404">
    <w:abstractNumId w:val="5"/>
  </w:num>
  <w:num w:numId="18" w16cid:durableId="1011182099">
    <w:abstractNumId w:val="3"/>
  </w:num>
  <w:num w:numId="19" w16cid:durableId="886065269">
    <w:abstractNumId w:val="17"/>
  </w:num>
  <w:num w:numId="20" w16cid:durableId="907497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B7"/>
    <w:rsid w:val="00042285"/>
    <w:rsid w:val="000655AA"/>
    <w:rsid w:val="00090A99"/>
    <w:rsid w:val="000953C2"/>
    <w:rsid w:val="000A47EF"/>
    <w:rsid w:val="000B18F5"/>
    <w:rsid w:val="000F0E17"/>
    <w:rsid w:val="000F468E"/>
    <w:rsid w:val="00103869"/>
    <w:rsid w:val="00134369"/>
    <w:rsid w:val="00145756"/>
    <w:rsid w:val="00190CB7"/>
    <w:rsid w:val="001B5674"/>
    <w:rsid w:val="001E2BD4"/>
    <w:rsid w:val="002313F6"/>
    <w:rsid w:val="00233127"/>
    <w:rsid w:val="00244233"/>
    <w:rsid w:val="00292E95"/>
    <w:rsid w:val="002A29ED"/>
    <w:rsid w:val="002B499B"/>
    <w:rsid w:val="002C0114"/>
    <w:rsid w:val="002D1949"/>
    <w:rsid w:val="002D77D6"/>
    <w:rsid w:val="0030266B"/>
    <w:rsid w:val="00317650"/>
    <w:rsid w:val="003379ED"/>
    <w:rsid w:val="003C0631"/>
    <w:rsid w:val="003C3998"/>
    <w:rsid w:val="003E3480"/>
    <w:rsid w:val="003E7354"/>
    <w:rsid w:val="003F362B"/>
    <w:rsid w:val="0040461E"/>
    <w:rsid w:val="00437E9A"/>
    <w:rsid w:val="004830A7"/>
    <w:rsid w:val="004B228A"/>
    <w:rsid w:val="00507851"/>
    <w:rsid w:val="00516B04"/>
    <w:rsid w:val="00533386"/>
    <w:rsid w:val="005F6028"/>
    <w:rsid w:val="005F7781"/>
    <w:rsid w:val="00654E33"/>
    <w:rsid w:val="006822F8"/>
    <w:rsid w:val="006920E3"/>
    <w:rsid w:val="006E3591"/>
    <w:rsid w:val="006E7B5B"/>
    <w:rsid w:val="00703D00"/>
    <w:rsid w:val="00773E7D"/>
    <w:rsid w:val="00786F02"/>
    <w:rsid w:val="0079233A"/>
    <w:rsid w:val="00793A9A"/>
    <w:rsid w:val="007B6598"/>
    <w:rsid w:val="007F201D"/>
    <w:rsid w:val="00815EF0"/>
    <w:rsid w:val="008806B8"/>
    <w:rsid w:val="00882BCD"/>
    <w:rsid w:val="008956F9"/>
    <w:rsid w:val="009132A4"/>
    <w:rsid w:val="00922855"/>
    <w:rsid w:val="00926593"/>
    <w:rsid w:val="009562D6"/>
    <w:rsid w:val="00981116"/>
    <w:rsid w:val="00983DDE"/>
    <w:rsid w:val="009921FE"/>
    <w:rsid w:val="009D1254"/>
    <w:rsid w:val="009F25C9"/>
    <w:rsid w:val="00A479CA"/>
    <w:rsid w:val="00A64916"/>
    <w:rsid w:val="00AB6329"/>
    <w:rsid w:val="00AF1294"/>
    <w:rsid w:val="00AF1C4F"/>
    <w:rsid w:val="00B320D1"/>
    <w:rsid w:val="00B50362"/>
    <w:rsid w:val="00B5590E"/>
    <w:rsid w:val="00B95D74"/>
    <w:rsid w:val="00BB018F"/>
    <w:rsid w:val="00BC75C4"/>
    <w:rsid w:val="00C05132"/>
    <w:rsid w:val="00C10D55"/>
    <w:rsid w:val="00C21436"/>
    <w:rsid w:val="00C33217"/>
    <w:rsid w:val="00C356EB"/>
    <w:rsid w:val="00C5240A"/>
    <w:rsid w:val="00C63577"/>
    <w:rsid w:val="00C662CE"/>
    <w:rsid w:val="00C906D6"/>
    <w:rsid w:val="00CA6BAC"/>
    <w:rsid w:val="00CB3A1A"/>
    <w:rsid w:val="00D01432"/>
    <w:rsid w:val="00D3070B"/>
    <w:rsid w:val="00D30B05"/>
    <w:rsid w:val="00D3703C"/>
    <w:rsid w:val="00D66F43"/>
    <w:rsid w:val="00D80D29"/>
    <w:rsid w:val="00DE794D"/>
    <w:rsid w:val="00DF026D"/>
    <w:rsid w:val="00E05EAA"/>
    <w:rsid w:val="00E12031"/>
    <w:rsid w:val="00E256DA"/>
    <w:rsid w:val="00E40C66"/>
    <w:rsid w:val="00E51D1F"/>
    <w:rsid w:val="00E70EDD"/>
    <w:rsid w:val="00ED1F22"/>
    <w:rsid w:val="00EF567A"/>
    <w:rsid w:val="00F40004"/>
    <w:rsid w:val="00FC5099"/>
    <w:rsid w:val="00FC52ED"/>
    <w:rsid w:val="00FE4D13"/>
    <w:rsid w:val="00FF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97C48"/>
  <w15:chartTrackingRefBased/>
  <w15:docId w15:val="{6D1FE621-F63D-4137-9F64-DA1E7E1B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577"/>
  </w:style>
  <w:style w:type="paragraph" w:styleId="Heading1">
    <w:name w:val="heading 1"/>
    <w:basedOn w:val="Normal"/>
    <w:next w:val="Normal"/>
    <w:link w:val="Heading1Char"/>
    <w:uiPriority w:val="9"/>
    <w:qFormat/>
    <w:rsid w:val="0040461E"/>
    <w:pPr>
      <w:keepNext/>
      <w:keepLines/>
      <w:autoSpaceDE w:val="0"/>
      <w:autoSpaceDN w:val="0"/>
      <w:spacing w:after="240" w:line="240" w:lineRule="auto"/>
      <w:outlineLvl w:val="0"/>
    </w:pPr>
    <w:rPr>
      <w:rFonts w:ascii="Palatino Linotype" w:eastAsia="Palatino Linotype" w:hAnsi="Palatino Linotype" w:cs="Palatino Linotype"/>
      <w:b/>
      <w:bCs/>
      <w:color w:val="582D82"/>
      <w:spacing w:val="-2"/>
      <w:kern w:val="0"/>
      <w:sz w:val="40"/>
      <w:szCs w:val="40"/>
      <w:lang w:val="ca-E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01D"/>
  </w:style>
  <w:style w:type="paragraph" w:styleId="Footer">
    <w:name w:val="footer"/>
    <w:basedOn w:val="Normal"/>
    <w:link w:val="FooterChar"/>
    <w:uiPriority w:val="99"/>
    <w:unhideWhenUsed/>
    <w:rsid w:val="007F2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01D"/>
  </w:style>
  <w:style w:type="character" w:customStyle="1" w:styleId="Heading1Char">
    <w:name w:val="Heading 1 Char"/>
    <w:basedOn w:val="DefaultParagraphFont"/>
    <w:link w:val="Heading1"/>
    <w:uiPriority w:val="9"/>
    <w:rsid w:val="0040461E"/>
    <w:rPr>
      <w:rFonts w:ascii="Palatino Linotype" w:eastAsia="Palatino Linotype" w:hAnsi="Palatino Linotype" w:cs="Palatino Linotype"/>
      <w:b/>
      <w:bCs/>
      <w:color w:val="582D82"/>
      <w:spacing w:val="-2"/>
      <w:kern w:val="0"/>
      <w:sz w:val="40"/>
      <w:szCs w:val="40"/>
      <w:lang w:val="ca-ES"/>
      <w14:ligatures w14:val="none"/>
    </w:rPr>
  </w:style>
  <w:style w:type="paragraph" w:styleId="BodyText">
    <w:name w:val="Body Text"/>
    <w:basedOn w:val="Normal"/>
    <w:link w:val="BodyTextChar"/>
    <w:uiPriority w:val="99"/>
    <w:unhideWhenUsed/>
    <w:rsid w:val="00C63577"/>
    <w:pPr>
      <w:autoSpaceDE w:val="0"/>
      <w:autoSpaceDN w:val="0"/>
      <w:spacing w:after="240" w:line="240" w:lineRule="auto"/>
    </w:pPr>
    <w:rPr>
      <w:rFonts w:ascii="Palatino Linotype" w:eastAsia="Palatino Linotype" w:hAnsi="Palatino Linotype" w:cs="Palatino Linotype"/>
      <w:color w:val="231F20"/>
      <w:w w:val="90"/>
      <w:kern w:val="0"/>
      <w:lang w:val="ca-ES"/>
      <w14:ligatures w14:val="none"/>
    </w:rPr>
  </w:style>
  <w:style w:type="character" w:customStyle="1" w:styleId="BodyTextChar">
    <w:name w:val="Body Text Char"/>
    <w:basedOn w:val="DefaultParagraphFont"/>
    <w:link w:val="BodyText"/>
    <w:uiPriority w:val="99"/>
    <w:rsid w:val="00C63577"/>
    <w:rPr>
      <w:rFonts w:ascii="Palatino Linotype" w:eastAsia="Palatino Linotype" w:hAnsi="Palatino Linotype" w:cs="Palatino Linotype"/>
      <w:color w:val="231F20"/>
      <w:w w:val="90"/>
      <w:kern w:val="0"/>
      <w:lang w:val="ca-ES"/>
      <w14:ligatures w14:val="none"/>
    </w:rPr>
  </w:style>
  <w:style w:type="paragraph" w:styleId="ListBullet">
    <w:name w:val="List Bullet"/>
    <w:basedOn w:val="BodyText"/>
    <w:uiPriority w:val="99"/>
    <w:unhideWhenUsed/>
    <w:rsid w:val="00C63577"/>
    <w:pPr>
      <w:numPr>
        <w:numId w:val="2"/>
      </w:numPr>
      <w:contextualSpacing/>
    </w:pPr>
  </w:style>
  <w:style w:type="paragraph" w:styleId="Signature">
    <w:name w:val="Signature"/>
    <w:basedOn w:val="Normal"/>
    <w:link w:val="SignatureChar"/>
    <w:uiPriority w:val="99"/>
    <w:unhideWhenUsed/>
    <w:rsid w:val="00C63577"/>
    <w:pPr>
      <w:widowControl w:val="0"/>
      <w:autoSpaceDE w:val="0"/>
      <w:autoSpaceDN w:val="0"/>
      <w:spacing w:after="0" w:line="427" w:lineRule="auto"/>
      <w:ind w:left="8020"/>
    </w:pPr>
    <w:rPr>
      <w:rFonts w:ascii="Palatino Linotype" w:eastAsia="Palatino Linotype" w:hAnsi="Palatino Linotype" w:cs="Palatino Linotype"/>
      <w:color w:val="231F20"/>
      <w:spacing w:val="-2"/>
      <w:kern w:val="0"/>
      <w:lang w:val="ca-ES"/>
      <w14:ligatures w14:val="none"/>
    </w:rPr>
  </w:style>
  <w:style w:type="character" w:customStyle="1" w:styleId="SignatureChar">
    <w:name w:val="Signature Char"/>
    <w:basedOn w:val="DefaultParagraphFont"/>
    <w:link w:val="Signature"/>
    <w:uiPriority w:val="99"/>
    <w:rsid w:val="00C63577"/>
    <w:rPr>
      <w:rFonts w:ascii="Palatino Linotype" w:eastAsia="Palatino Linotype" w:hAnsi="Palatino Linotype" w:cs="Palatino Linotype"/>
      <w:color w:val="231F20"/>
      <w:spacing w:val="-2"/>
      <w:kern w:val="0"/>
      <w:lang w:val="ca-ES"/>
      <w14:ligatures w14:val="none"/>
    </w:rPr>
  </w:style>
  <w:style w:type="paragraph" w:customStyle="1" w:styleId="Address">
    <w:name w:val="Address"/>
    <w:basedOn w:val="BodyText"/>
    <w:qFormat/>
    <w:rsid w:val="0040461E"/>
    <w:pPr>
      <w:contextualSpacing/>
    </w:pPr>
  </w:style>
  <w:style w:type="paragraph" w:styleId="BlockText">
    <w:name w:val="Block Text"/>
    <w:basedOn w:val="Normal"/>
    <w:uiPriority w:val="99"/>
    <w:unhideWhenUsed/>
    <w:rsid w:val="00A649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190CB7"/>
    <w:pPr>
      <w:ind w:left="720"/>
      <w:contextualSpacing/>
    </w:pPr>
  </w:style>
  <w:style w:type="character" w:styleId="Hyperlink">
    <w:name w:val="Hyperlink"/>
    <w:basedOn w:val="DefaultParagraphFont"/>
    <w:uiPriority w:val="99"/>
    <w:unhideWhenUsed/>
    <w:rsid w:val="006E3591"/>
    <w:rPr>
      <w:color w:val="0563C1" w:themeColor="hyperlink"/>
      <w:u w:val="single"/>
    </w:rPr>
  </w:style>
  <w:style w:type="character" w:styleId="UnresolvedMention">
    <w:name w:val="Unresolved Mention"/>
    <w:basedOn w:val="DefaultParagraphFont"/>
    <w:uiPriority w:val="99"/>
    <w:semiHidden/>
    <w:unhideWhenUsed/>
    <w:rsid w:val="006E3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287248">
      <w:bodyDiv w:val="1"/>
      <w:marLeft w:val="0"/>
      <w:marRight w:val="0"/>
      <w:marTop w:val="0"/>
      <w:marBottom w:val="0"/>
      <w:divBdr>
        <w:top w:val="none" w:sz="0" w:space="0" w:color="auto"/>
        <w:left w:val="none" w:sz="0" w:space="0" w:color="auto"/>
        <w:bottom w:val="none" w:sz="0" w:space="0" w:color="auto"/>
        <w:right w:val="none" w:sz="0" w:space="0" w:color="auto"/>
      </w:divBdr>
      <w:divsChild>
        <w:div w:id="251353802">
          <w:marLeft w:val="0"/>
          <w:marRight w:val="0"/>
          <w:marTop w:val="0"/>
          <w:marBottom w:val="0"/>
          <w:divBdr>
            <w:top w:val="none" w:sz="0" w:space="0" w:color="auto"/>
            <w:left w:val="none" w:sz="0" w:space="0" w:color="auto"/>
            <w:bottom w:val="none" w:sz="0" w:space="0" w:color="auto"/>
            <w:right w:val="none" w:sz="0" w:space="0" w:color="auto"/>
          </w:divBdr>
          <w:divsChild>
            <w:div w:id="1586913151">
              <w:marLeft w:val="0"/>
              <w:marRight w:val="0"/>
              <w:marTop w:val="0"/>
              <w:marBottom w:val="0"/>
              <w:divBdr>
                <w:top w:val="none" w:sz="0" w:space="0" w:color="auto"/>
                <w:left w:val="none" w:sz="0" w:space="0" w:color="auto"/>
                <w:bottom w:val="none" w:sz="0" w:space="0" w:color="auto"/>
                <w:right w:val="none" w:sz="0" w:space="0" w:color="auto"/>
              </w:divBdr>
            </w:div>
            <w:div w:id="689451652">
              <w:marLeft w:val="0"/>
              <w:marRight w:val="0"/>
              <w:marTop w:val="0"/>
              <w:marBottom w:val="0"/>
              <w:divBdr>
                <w:top w:val="none" w:sz="0" w:space="0" w:color="auto"/>
                <w:left w:val="none" w:sz="0" w:space="0" w:color="auto"/>
                <w:bottom w:val="none" w:sz="0" w:space="0" w:color="auto"/>
                <w:right w:val="none" w:sz="0" w:space="0" w:color="auto"/>
              </w:divBdr>
            </w:div>
            <w:div w:id="339813969">
              <w:marLeft w:val="0"/>
              <w:marRight w:val="0"/>
              <w:marTop w:val="0"/>
              <w:marBottom w:val="0"/>
              <w:divBdr>
                <w:top w:val="none" w:sz="0" w:space="0" w:color="auto"/>
                <w:left w:val="none" w:sz="0" w:space="0" w:color="auto"/>
                <w:bottom w:val="none" w:sz="0" w:space="0" w:color="auto"/>
                <w:right w:val="none" w:sz="0" w:space="0" w:color="auto"/>
              </w:divBdr>
            </w:div>
            <w:div w:id="1942492610">
              <w:marLeft w:val="0"/>
              <w:marRight w:val="0"/>
              <w:marTop w:val="0"/>
              <w:marBottom w:val="0"/>
              <w:divBdr>
                <w:top w:val="none" w:sz="0" w:space="0" w:color="auto"/>
                <w:left w:val="none" w:sz="0" w:space="0" w:color="auto"/>
                <w:bottom w:val="none" w:sz="0" w:space="0" w:color="auto"/>
                <w:right w:val="none" w:sz="0" w:space="0" w:color="auto"/>
              </w:divBdr>
            </w:div>
            <w:div w:id="1364746956">
              <w:marLeft w:val="0"/>
              <w:marRight w:val="0"/>
              <w:marTop w:val="0"/>
              <w:marBottom w:val="0"/>
              <w:divBdr>
                <w:top w:val="none" w:sz="0" w:space="0" w:color="auto"/>
                <w:left w:val="none" w:sz="0" w:space="0" w:color="auto"/>
                <w:bottom w:val="none" w:sz="0" w:space="0" w:color="auto"/>
                <w:right w:val="none" w:sz="0" w:space="0" w:color="auto"/>
              </w:divBdr>
            </w:div>
            <w:div w:id="1351880712">
              <w:marLeft w:val="0"/>
              <w:marRight w:val="0"/>
              <w:marTop w:val="0"/>
              <w:marBottom w:val="0"/>
              <w:divBdr>
                <w:top w:val="none" w:sz="0" w:space="0" w:color="auto"/>
                <w:left w:val="none" w:sz="0" w:space="0" w:color="auto"/>
                <w:bottom w:val="none" w:sz="0" w:space="0" w:color="auto"/>
                <w:right w:val="none" w:sz="0" w:space="0" w:color="auto"/>
              </w:divBdr>
            </w:div>
            <w:div w:id="183372298">
              <w:marLeft w:val="0"/>
              <w:marRight w:val="0"/>
              <w:marTop w:val="0"/>
              <w:marBottom w:val="0"/>
              <w:divBdr>
                <w:top w:val="none" w:sz="0" w:space="0" w:color="auto"/>
                <w:left w:val="none" w:sz="0" w:space="0" w:color="auto"/>
                <w:bottom w:val="none" w:sz="0" w:space="0" w:color="auto"/>
                <w:right w:val="none" w:sz="0" w:space="0" w:color="auto"/>
              </w:divBdr>
            </w:div>
            <w:div w:id="942569741">
              <w:marLeft w:val="0"/>
              <w:marRight w:val="0"/>
              <w:marTop w:val="0"/>
              <w:marBottom w:val="0"/>
              <w:divBdr>
                <w:top w:val="none" w:sz="0" w:space="0" w:color="auto"/>
                <w:left w:val="none" w:sz="0" w:space="0" w:color="auto"/>
                <w:bottom w:val="none" w:sz="0" w:space="0" w:color="auto"/>
                <w:right w:val="none" w:sz="0" w:space="0" w:color="auto"/>
              </w:divBdr>
            </w:div>
            <w:div w:id="328217873">
              <w:marLeft w:val="0"/>
              <w:marRight w:val="0"/>
              <w:marTop w:val="0"/>
              <w:marBottom w:val="0"/>
              <w:divBdr>
                <w:top w:val="none" w:sz="0" w:space="0" w:color="auto"/>
                <w:left w:val="none" w:sz="0" w:space="0" w:color="auto"/>
                <w:bottom w:val="none" w:sz="0" w:space="0" w:color="auto"/>
                <w:right w:val="none" w:sz="0" w:space="0" w:color="auto"/>
              </w:divBdr>
            </w:div>
            <w:div w:id="1686782422">
              <w:marLeft w:val="0"/>
              <w:marRight w:val="0"/>
              <w:marTop w:val="0"/>
              <w:marBottom w:val="0"/>
              <w:divBdr>
                <w:top w:val="none" w:sz="0" w:space="0" w:color="auto"/>
                <w:left w:val="none" w:sz="0" w:space="0" w:color="auto"/>
                <w:bottom w:val="none" w:sz="0" w:space="0" w:color="auto"/>
                <w:right w:val="none" w:sz="0" w:space="0" w:color="auto"/>
              </w:divBdr>
            </w:div>
            <w:div w:id="2012445818">
              <w:marLeft w:val="0"/>
              <w:marRight w:val="0"/>
              <w:marTop w:val="0"/>
              <w:marBottom w:val="0"/>
              <w:divBdr>
                <w:top w:val="none" w:sz="0" w:space="0" w:color="auto"/>
                <w:left w:val="none" w:sz="0" w:space="0" w:color="auto"/>
                <w:bottom w:val="none" w:sz="0" w:space="0" w:color="auto"/>
                <w:right w:val="none" w:sz="0" w:space="0" w:color="auto"/>
              </w:divBdr>
            </w:div>
            <w:div w:id="81874003">
              <w:marLeft w:val="0"/>
              <w:marRight w:val="0"/>
              <w:marTop w:val="0"/>
              <w:marBottom w:val="0"/>
              <w:divBdr>
                <w:top w:val="none" w:sz="0" w:space="0" w:color="auto"/>
                <w:left w:val="none" w:sz="0" w:space="0" w:color="auto"/>
                <w:bottom w:val="none" w:sz="0" w:space="0" w:color="auto"/>
                <w:right w:val="none" w:sz="0" w:space="0" w:color="auto"/>
              </w:divBdr>
            </w:div>
            <w:div w:id="1001275889">
              <w:marLeft w:val="0"/>
              <w:marRight w:val="0"/>
              <w:marTop w:val="0"/>
              <w:marBottom w:val="0"/>
              <w:divBdr>
                <w:top w:val="none" w:sz="0" w:space="0" w:color="auto"/>
                <w:left w:val="none" w:sz="0" w:space="0" w:color="auto"/>
                <w:bottom w:val="none" w:sz="0" w:space="0" w:color="auto"/>
                <w:right w:val="none" w:sz="0" w:space="0" w:color="auto"/>
              </w:divBdr>
            </w:div>
            <w:div w:id="1384719029">
              <w:marLeft w:val="0"/>
              <w:marRight w:val="0"/>
              <w:marTop w:val="0"/>
              <w:marBottom w:val="0"/>
              <w:divBdr>
                <w:top w:val="none" w:sz="0" w:space="0" w:color="auto"/>
                <w:left w:val="none" w:sz="0" w:space="0" w:color="auto"/>
                <w:bottom w:val="none" w:sz="0" w:space="0" w:color="auto"/>
                <w:right w:val="none" w:sz="0" w:space="0" w:color="auto"/>
              </w:divBdr>
            </w:div>
            <w:div w:id="7803820">
              <w:marLeft w:val="0"/>
              <w:marRight w:val="0"/>
              <w:marTop w:val="0"/>
              <w:marBottom w:val="0"/>
              <w:divBdr>
                <w:top w:val="none" w:sz="0" w:space="0" w:color="auto"/>
                <w:left w:val="none" w:sz="0" w:space="0" w:color="auto"/>
                <w:bottom w:val="none" w:sz="0" w:space="0" w:color="auto"/>
                <w:right w:val="none" w:sz="0" w:space="0" w:color="auto"/>
              </w:divBdr>
            </w:div>
            <w:div w:id="832843874">
              <w:marLeft w:val="0"/>
              <w:marRight w:val="0"/>
              <w:marTop w:val="0"/>
              <w:marBottom w:val="0"/>
              <w:divBdr>
                <w:top w:val="none" w:sz="0" w:space="0" w:color="auto"/>
                <w:left w:val="none" w:sz="0" w:space="0" w:color="auto"/>
                <w:bottom w:val="none" w:sz="0" w:space="0" w:color="auto"/>
                <w:right w:val="none" w:sz="0" w:space="0" w:color="auto"/>
              </w:divBdr>
            </w:div>
            <w:div w:id="1772772972">
              <w:marLeft w:val="0"/>
              <w:marRight w:val="0"/>
              <w:marTop w:val="0"/>
              <w:marBottom w:val="0"/>
              <w:divBdr>
                <w:top w:val="none" w:sz="0" w:space="0" w:color="auto"/>
                <w:left w:val="none" w:sz="0" w:space="0" w:color="auto"/>
                <w:bottom w:val="none" w:sz="0" w:space="0" w:color="auto"/>
                <w:right w:val="none" w:sz="0" w:space="0" w:color="auto"/>
              </w:divBdr>
            </w:div>
            <w:div w:id="50159586">
              <w:marLeft w:val="0"/>
              <w:marRight w:val="0"/>
              <w:marTop w:val="0"/>
              <w:marBottom w:val="0"/>
              <w:divBdr>
                <w:top w:val="none" w:sz="0" w:space="0" w:color="auto"/>
                <w:left w:val="none" w:sz="0" w:space="0" w:color="auto"/>
                <w:bottom w:val="none" w:sz="0" w:space="0" w:color="auto"/>
                <w:right w:val="none" w:sz="0" w:space="0" w:color="auto"/>
              </w:divBdr>
            </w:div>
          </w:divsChild>
        </w:div>
        <w:div w:id="1267808243">
          <w:marLeft w:val="0"/>
          <w:marRight w:val="0"/>
          <w:marTop w:val="0"/>
          <w:marBottom w:val="0"/>
          <w:divBdr>
            <w:top w:val="none" w:sz="0" w:space="0" w:color="auto"/>
            <w:left w:val="none" w:sz="0" w:space="0" w:color="auto"/>
            <w:bottom w:val="none" w:sz="0" w:space="0" w:color="auto"/>
            <w:right w:val="none" w:sz="0" w:space="0" w:color="auto"/>
          </w:divBdr>
          <w:divsChild>
            <w:div w:id="970015963">
              <w:marLeft w:val="0"/>
              <w:marRight w:val="0"/>
              <w:marTop w:val="0"/>
              <w:marBottom w:val="0"/>
              <w:divBdr>
                <w:top w:val="none" w:sz="0" w:space="0" w:color="auto"/>
                <w:left w:val="none" w:sz="0" w:space="0" w:color="auto"/>
                <w:bottom w:val="none" w:sz="0" w:space="0" w:color="auto"/>
                <w:right w:val="none" w:sz="0" w:space="0" w:color="auto"/>
              </w:divBdr>
            </w:div>
            <w:div w:id="1274051907">
              <w:marLeft w:val="0"/>
              <w:marRight w:val="0"/>
              <w:marTop w:val="0"/>
              <w:marBottom w:val="0"/>
              <w:divBdr>
                <w:top w:val="none" w:sz="0" w:space="0" w:color="auto"/>
                <w:left w:val="none" w:sz="0" w:space="0" w:color="auto"/>
                <w:bottom w:val="none" w:sz="0" w:space="0" w:color="auto"/>
                <w:right w:val="none" w:sz="0" w:space="0" w:color="auto"/>
              </w:divBdr>
            </w:div>
            <w:div w:id="520357571">
              <w:marLeft w:val="0"/>
              <w:marRight w:val="0"/>
              <w:marTop w:val="0"/>
              <w:marBottom w:val="0"/>
              <w:divBdr>
                <w:top w:val="none" w:sz="0" w:space="0" w:color="auto"/>
                <w:left w:val="none" w:sz="0" w:space="0" w:color="auto"/>
                <w:bottom w:val="none" w:sz="0" w:space="0" w:color="auto"/>
                <w:right w:val="none" w:sz="0" w:space="0" w:color="auto"/>
              </w:divBdr>
            </w:div>
            <w:div w:id="1674603707">
              <w:marLeft w:val="0"/>
              <w:marRight w:val="0"/>
              <w:marTop w:val="0"/>
              <w:marBottom w:val="0"/>
              <w:divBdr>
                <w:top w:val="none" w:sz="0" w:space="0" w:color="auto"/>
                <w:left w:val="none" w:sz="0" w:space="0" w:color="auto"/>
                <w:bottom w:val="none" w:sz="0" w:space="0" w:color="auto"/>
                <w:right w:val="none" w:sz="0" w:space="0" w:color="auto"/>
              </w:divBdr>
            </w:div>
            <w:div w:id="436219806">
              <w:marLeft w:val="0"/>
              <w:marRight w:val="0"/>
              <w:marTop w:val="0"/>
              <w:marBottom w:val="0"/>
              <w:divBdr>
                <w:top w:val="none" w:sz="0" w:space="0" w:color="auto"/>
                <w:left w:val="none" w:sz="0" w:space="0" w:color="auto"/>
                <w:bottom w:val="none" w:sz="0" w:space="0" w:color="auto"/>
                <w:right w:val="none" w:sz="0" w:space="0" w:color="auto"/>
              </w:divBdr>
            </w:div>
            <w:div w:id="1669481385">
              <w:marLeft w:val="0"/>
              <w:marRight w:val="0"/>
              <w:marTop w:val="0"/>
              <w:marBottom w:val="0"/>
              <w:divBdr>
                <w:top w:val="none" w:sz="0" w:space="0" w:color="auto"/>
                <w:left w:val="none" w:sz="0" w:space="0" w:color="auto"/>
                <w:bottom w:val="none" w:sz="0" w:space="0" w:color="auto"/>
                <w:right w:val="none" w:sz="0" w:space="0" w:color="auto"/>
              </w:divBdr>
            </w:div>
            <w:div w:id="883718095">
              <w:marLeft w:val="0"/>
              <w:marRight w:val="0"/>
              <w:marTop w:val="0"/>
              <w:marBottom w:val="0"/>
              <w:divBdr>
                <w:top w:val="none" w:sz="0" w:space="0" w:color="auto"/>
                <w:left w:val="none" w:sz="0" w:space="0" w:color="auto"/>
                <w:bottom w:val="none" w:sz="0" w:space="0" w:color="auto"/>
                <w:right w:val="none" w:sz="0" w:space="0" w:color="auto"/>
              </w:divBdr>
            </w:div>
            <w:div w:id="1636913396">
              <w:marLeft w:val="0"/>
              <w:marRight w:val="0"/>
              <w:marTop w:val="0"/>
              <w:marBottom w:val="0"/>
              <w:divBdr>
                <w:top w:val="none" w:sz="0" w:space="0" w:color="auto"/>
                <w:left w:val="none" w:sz="0" w:space="0" w:color="auto"/>
                <w:bottom w:val="none" w:sz="0" w:space="0" w:color="auto"/>
                <w:right w:val="none" w:sz="0" w:space="0" w:color="auto"/>
              </w:divBdr>
            </w:div>
          </w:divsChild>
        </w:div>
        <w:div w:id="2118673930">
          <w:marLeft w:val="0"/>
          <w:marRight w:val="0"/>
          <w:marTop w:val="0"/>
          <w:marBottom w:val="0"/>
          <w:divBdr>
            <w:top w:val="none" w:sz="0" w:space="0" w:color="auto"/>
            <w:left w:val="none" w:sz="0" w:space="0" w:color="auto"/>
            <w:bottom w:val="none" w:sz="0" w:space="0" w:color="auto"/>
            <w:right w:val="none" w:sz="0" w:space="0" w:color="auto"/>
          </w:divBdr>
          <w:divsChild>
            <w:div w:id="1696229098">
              <w:marLeft w:val="0"/>
              <w:marRight w:val="0"/>
              <w:marTop w:val="0"/>
              <w:marBottom w:val="0"/>
              <w:divBdr>
                <w:top w:val="none" w:sz="0" w:space="0" w:color="auto"/>
                <w:left w:val="none" w:sz="0" w:space="0" w:color="auto"/>
                <w:bottom w:val="none" w:sz="0" w:space="0" w:color="auto"/>
                <w:right w:val="none" w:sz="0" w:space="0" w:color="auto"/>
              </w:divBdr>
            </w:div>
            <w:div w:id="970212732">
              <w:marLeft w:val="0"/>
              <w:marRight w:val="0"/>
              <w:marTop w:val="0"/>
              <w:marBottom w:val="0"/>
              <w:divBdr>
                <w:top w:val="none" w:sz="0" w:space="0" w:color="auto"/>
                <w:left w:val="none" w:sz="0" w:space="0" w:color="auto"/>
                <w:bottom w:val="none" w:sz="0" w:space="0" w:color="auto"/>
                <w:right w:val="none" w:sz="0" w:space="0" w:color="auto"/>
              </w:divBdr>
            </w:div>
            <w:div w:id="1103844234">
              <w:marLeft w:val="0"/>
              <w:marRight w:val="0"/>
              <w:marTop w:val="0"/>
              <w:marBottom w:val="0"/>
              <w:divBdr>
                <w:top w:val="none" w:sz="0" w:space="0" w:color="auto"/>
                <w:left w:val="none" w:sz="0" w:space="0" w:color="auto"/>
                <w:bottom w:val="none" w:sz="0" w:space="0" w:color="auto"/>
                <w:right w:val="none" w:sz="0" w:space="0" w:color="auto"/>
              </w:divBdr>
            </w:div>
            <w:div w:id="1314527878">
              <w:marLeft w:val="0"/>
              <w:marRight w:val="0"/>
              <w:marTop w:val="0"/>
              <w:marBottom w:val="0"/>
              <w:divBdr>
                <w:top w:val="none" w:sz="0" w:space="0" w:color="auto"/>
                <w:left w:val="none" w:sz="0" w:space="0" w:color="auto"/>
                <w:bottom w:val="none" w:sz="0" w:space="0" w:color="auto"/>
                <w:right w:val="none" w:sz="0" w:space="0" w:color="auto"/>
              </w:divBdr>
            </w:div>
            <w:div w:id="477113638">
              <w:marLeft w:val="0"/>
              <w:marRight w:val="0"/>
              <w:marTop w:val="0"/>
              <w:marBottom w:val="0"/>
              <w:divBdr>
                <w:top w:val="none" w:sz="0" w:space="0" w:color="auto"/>
                <w:left w:val="none" w:sz="0" w:space="0" w:color="auto"/>
                <w:bottom w:val="none" w:sz="0" w:space="0" w:color="auto"/>
                <w:right w:val="none" w:sz="0" w:space="0" w:color="auto"/>
              </w:divBdr>
            </w:div>
            <w:div w:id="4023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89873">
      <w:bodyDiv w:val="1"/>
      <w:marLeft w:val="0"/>
      <w:marRight w:val="0"/>
      <w:marTop w:val="0"/>
      <w:marBottom w:val="0"/>
      <w:divBdr>
        <w:top w:val="none" w:sz="0" w:space="0" w:color="auto"/>
        <w:left w:val="none" w:sz="0" w:space="0" w:color="auto"/>
        <w:bottom w:val="none" w:sz="0" w:space="0" w:color="auto"/>
        <w:right w:val="none" w:sz="0" w:space="0" w:color="auto"/>
      </w:divBdr>
      <w:divsChild>
        <w:div w:id="2061898355">
          <w:marLeft w:val="0"/>
          <w:marRight w:val="0"/>
          <w:marTop w:val="0"/>
          <w:marBottom w:val="0"/>
          <w:divBdr>
            <w:top w:val="none" w:sz="0" w:space="0" w:color="auto"/>
            <w:left w:val="none" w:sz="0" w:space="0" w:color="auto"/>
            <w:bottom w:val="none" w:sz="0" w:space="0" w:color="auto"/>
            <w:right w:val="none" w:sz="0" w:space="0" w:color="auto"/>
          </w:divBdr>
          <w:divsChild>
            <w:div w:id="453601492">
              <w:marLeft w:val="0"/>
              <w:marRight w:val="0"/>
              <w:marTop w:val="0"/>
              <w:marBottom w:val="0"/>
              <w:divBdr>
                <w:top w:val="none" w:sz="0" w:space="0" w:color="auto"/>
                <w:left w:val="none" w:sz="0" w:space="0" w:color="auto"/>
                <w:bottom w:val="none" w:sz="0" w:space="0" w:color="auto"/>
                <w:right w:val="none" w:sz="0" w:space="0" w:color="auto"/>
              </w:divBdr>
            </w:div>
            <w:div w:id="655643820">
              <w:marLeft w:val="0"/>
              <w:marRight w:val="0"/>
              <w:marTop w:val="0"/>
              <w:marBottom w:val="0"/>
              <w:divBdr>
                <w:top w:val="none" w:sz="0" w:space="0" w:color="auto"/>
                <w:left w:val="none" w:sz="0" w:space="0" w:color="auto"/>
                <w:bottom w:val="none" w:sz="0" w:space="0" w:color="auto"/>
                <w:right w:val="none" w:sz="0" w:space="0" w:color="auto"/>
              </w:divBdr>
            </w:div>
            <w:div w:id="1686592213">
              <w:marLeft w:val="0"/>
              <w:marRight w:val="0"/>
              <w:marTop w:val="0"/>
              <w:marBottom w:val="0"/>
              <w:divBdr>
                <w:top w:val="none" w:sz="0" w:space="0" w:color="auto"/>
                <w:left w:val="none" w:sz="0" w:space="0" w:color="auto"/>
                <w:bottom w:val="none" w:sz="0" w:space="0" w:color="auto"/>
                <w:right w:val="none" w:sz="0" w:space="0" w:color="auto"/>
              </w:divBdr>
            </w:div>
            <w:div w:id="851379713">
              <w:marLeft w:val="0"/>
              <w:marRight w:val="0"/>
              <w:marTop w:val="0"/>
              <w:marBottom w:val="0"/>
              <w:divBdr>
                <w:top w:val="none" w:sz="0" w:space="0" w:color="auto"/>
                <w:left w:val="none" w:sz="0" w:space="0" w:color="auto"/>
                <w:bottom w:val="none" w:sz="0" w:space="0" w:color="auto"/>
                <w:right w:val="none" w:sz="0" w:space="0" w:color="auto"/>
              </w:divBdr>
            </w:div>
            <w:div w:id="1419254205">
              <w:marLeft w:val="0"/>
              <w:marRight w:val="0"/>
              <w:marTop w:val="0"/>
              <w:marBottom w:val="0"/>
              <w:divBdr>
                <w:top w:val="none" w:sz="0" w:space="0" w:color="auto"/>
                <w:left w:val="none" w:sz="0" w:space="0" w:color="auto"/>
                <w:bottom w:val="none" w:sz="0" w:space="0" w:color="auto"/>
                <w:right w:val="none" w:sz="0" w:space="0" w:color="auto"/>
              </w:divBdr>
            </w:div>
            <w:div w:id="1939407512">
              <w:marLeft w:val="0"/>
              <w:marRight w:val="0"/>
              <w:marTop w:val="0"/>
              <w:marBottom w:val="0"/>
              <w:divBdr>
                <w:top w:val="none" w:sz="0" w:space="0" w:color="auto"/>
                <w:left w:val="none" w:sz="0" w:space="0" w:color="auto"/>
                <w:bottom w:val="none" w:sz="0" w:space="0" w:color="auto"/>
                <w:right w:val="none" w:sz="0" w:space="0" w:color="auto"/>
              </w:divBdr>
            </w:div>
            <w:div w:id="198203778">
              <w:marLeft w:val="0"/>
              <w:marRight w:val="0"/>
              <w:marTop w:val="0"/>
              <w:marBottom w:val="0"/>
              <w:divBdr>
                <w:top w:val="none" w:sz="0" w:space="0" w:color="auto"/>
                <w:left w:val="none" w:sz="0" w:space="0" w:color="auto"/>
                <w:bottom w:val="none" w:sz="0" w:space="0" w:color="auto"/>
                <w:right w:val="none" w:sz="0" w:space="0" w:color="auto"/>
              </w:divBdr>
            </w:div>
            <w:div w:id="2016030311">
              <w:marLeft w:val="0"/>
              <w:marRight w:val="0"/>
              <w:marTop w:val="0"/>
              <w:marBottom w:val="0"/>
              <w:divBdr>
                <w:top w:val="none" w:sz="0" w:space="0" w:color="auto"/>
                <w:left w:val="none" w:sz="0" w:space="0" w:color="auto"/>
                <w:bottom w:val="none" w:sz="0" w:space="0" w:color="auto"/>
                <w:right w:val="none" w:sz="0" w:space="0" w:color="auto"/>
              </w:divBdr>
            </w:div>
            <w:div w:id="699361033">
              <w:marLeft w:val="0"/>
              <w:marRight w:val="0"/>
              <w:marTop w:val="0"/>
              <w:marBottom w:val="0"/>
              <w:divBdr>
                <w:top w:val="none" w:sz="0" w:space="0" w:color="auto"/>
                <w:left w:val="none" w:sz="0" w:space="0" w:color="auto"/>
                <w:bottom w:val="none" w:sz="0" w:space="0" w:color="auto"/>
                <w:right w:val="none" w:sz="0" w:space="0" w:color="auto"/>
              </w:divBdr>
            </w:div>
            <w:div w:id="2114281621">
              <w:marLeft w:val="0"/>
              <w:marRight w:val="0"/>
              <w:marTop w:val="0"/>
              <w:marBottom w:val="0"/>
              <w:divBdr>
                <w:top w:val="none" w:sz="0" w:space="0" w:color="auto"/>
                <w:left w:val="none" w:sz="0" w:space="0" w:color="auto"/>
                <w:bottom w:val="none" w:sz="0" w:space="0" w:color="auto"/>
                <w:right w:val="none" w:sz="0" w:space="0" w:color="auto"/>
              </w:divBdr>
            </w:div>
            <w:div w:id="1415516693">
              <w:marLeft w:val="0"/>
              <w:marRight w:val="0"/>
              <w:marTop w:val="0"/>
              <w:marBottom w:val="0"/>
              <w:divBdr>
                <w:top w:val="none" w:sz="0" w:space="0" w:color="auto"/>
                <w:left w:val="none" w:sz="0" w:space="0" w:color="auto"/>
                <w:bottom w:val="none" w:sz="0" w:space="0" w:color="auto"/>
                <w:right w:val="none" w:sz="0" w:space="0" w:color="auto"/>
              </w:divBdr>
            </w:div>
            <w:div w:id="1217358391">
              <w:marLeft w:val="0"/>
              <w:marRight w:val="0"/>
              <w:marTop w:val="0"/>
              <w:marBottom w:val="0"/>
              <w:divBdr>
                <w:top w:val="none" w:sz="0" w:space="0" w:color="auto"/>
                <w:left w:val="none" w:sz="0" w:space="0" w:color="auto"/>
                <w:bottom w:val="none" w:sz="0" w:space="0" w:color="auto"/>
                <w:right w:val="none" w:sz="0" w:space="0" w:color="auto"/>
              </w:divBdr>
            </w:div>
            <w:div w:id="1771199679">
              <w:marLeft w:val="0"/>
              <w:marRight w:val="0"/>
              <w:marTop w:val="0"/>
              <w:marBottom w:val="0"/>
              <w:divBdr>
                <w:top w:val="none" w:sz="0" w:space="0" w:color="auto"/>
                <w:left w:val="none" w:sz="0" w:space="0" w:color="auto"/>
                <w:bottom w:val="none" w:sz="0" w:space="0" w:color="auto"/>
                <w:right w:val="none" w:sz="0" w:space="0" w:color="auto"/>
              </w:divBdr>
            </w:div>
            <w:div w:id="1062678923">
              <w:marLeft w:val="0"/>
              <w:marRight w:val="0"/>
              <w:marTop w:val="0"/>
              <w:marBottom w:val="0"/>
              <w:divBdr>
                <w:top w:val="none" w:sz="0" w:space="0" w:color="auto"/>
                <w:left w:val="none" w:sz="0" w:space="0" w:color="auto"/>
                <w:bottom w:val="none" w:sz="0" w:space="0" w:color="auto"/>
                <w:right w:val="none" w:sz="0" w:space="0" w:color="auto"/>
              </w:divBdr>
            </w:div>
            <w:div w:id="1101492230">
              <w:marLeft w:val="0"/>
              <w:marRight w:val="0"/>
              <w:marTop w:val="0"/>
              <w:marBottom w:val="0"/>
              <w:divBdr>
                <w:top w:val="none" w:sz="0" w:space="0" w:color="auto"/>
                <w:left w:val="none" w:sz="0" w:space="0" w:color="auto"/>
                <w:bottom w:val="none" w:sz="0" w:space="0" w:color="auto"/>
                <w:right w:val="none" w:sz="0" w:space="0" w:color="auto"/>
              </w:divBdr>
            </w:div>
            <w:div w:id="757557829">
              <w:marLeft w:val="0"/>
              <w:marRight w:val="0"/>
              <w:marTop w:val="0"/>
              <w:marBottom w:val="0"/>
              <w:divBdr>
                <w:top w:val="none" w:sz="0" w:space="0" w:color="auto"/>
                <w:left w:val="none" w:sz="0" w:space="0" w:color="auto"/>
                <w:bottom w:val="none" w:sz="0" w:space="0" w:color="auto"/>
                <w:right w:val="none" w:sz="0" w:space="0" w:color="auto"/>
              </w:divBdr>
            </w:div>
            <w:div w:id="644700673">
              <w:marLeft w:val="0"/>
              <w:marRight w:val="0"/>
              <w:marTop w:val="0"/>
              <w:marBottom w:val="0"/>
              <w:divBdr>
                <w:top w:val="none" w:sz="0" w:space="0" w:color="auto"/>
                <w:left w:val="none" w:sz="0" w:space="0" w:color="auto"/>
                <w:bottom w:val="none" w:sz="0" w:space="0" w:color="auto"/>
                <w:right w:val="none" w:sz="0" w:space="0" w:color="auto"/>
              </w:divBdr>
            </w:div>
            <w:div w:id="1609118236">
              <w:marLeft w:val="0"/>
              <w:marRight w:val="0"/>
              <w:marTop w:val="0"/>
              <w:marBottom w:val="0"/>
              <w:divBdr>
                <w:top w:val="none" w:sz="0" w:space="0" w:color="auto"/>
                <w:left w:val="none" w:sz="0" w:space="0" w:color="auto"/>
                <w:bottom w:val="none" w:sz="0" w:space="0" w:color="auto"/>
                <w:right w:val="none" w:sz="0" w:space="0" w:color="auto"/>
              </w:divBdr>
            </w:div>
          </w:divsChild>
        </w:div>
        <w:div w:id="625283463">
          <w:marLeft w:val="0"/>
          <w:marRight w:val="0"/>
          <w:marTop w:val="0"/>
          <w:marBottom w:val="0"/>
          <w:divBdr>
            <w:top w:val="none" w:sz="0" w:space="0" w:color="auto"/>
            <w:left w:val="none" w:sz="0" w:space="0" w:color="auto"/>
            <w:bottom w:val="none" w:sz="0" w:space="0" w:color="auto"/>
            <w:right w:val="none" w:sz="0" w:space="0" w:color="auto"/>
          </w:divBdr>
          <w:divsChild>
            <w:div w:id="708257900">
              <w:marLeft w:val="0"/>
              <w:marRight w:val="0"/>
              <w:marTop w:val="0"/>
              <w:marBottom w:val="0"/>
              <w:divBdr>
                <w:top w:val="none" w:sz="0" w:space="0" w:color="auto"/>
                <w:left w:val="none" w:sz="0" w:space="0" w:color="auto"/>
                <w:bottom w:val="none" w:sz="0" w:space="0" w:color="auto"/>
                <w:right w:val="none" w:sz="0" w:space="0" w:color="auto"/>
              </w:divBdr>
            </w:div>
            <w:div w:id="2055228380">
              <w:marLeft w:val="0"/>
              <w:marRight w:val="0"/>
              <w:marTop w:val="0"/>
              <w:marBottom w:val="0"/>
              <w:divBdr>
                <w:top w:val="none" w:sz="0" w:space="0" w:color="auto"/>
                <w:left w:val="none" w:sz="0" w:space="0" w:color="auto"/>
                <w:bottom w:val="none" w:sz="0" w:space="0" w:color="auto"/>
                <w:right w:val="none" w:sz="0" w:space="0" w:color="auto"/>
              </w:divBdr>
            </w:div>
            <w:div w:id="1723941375">
              <w:marLeft w:val="0"/>
              <w:marRight w:val="0"/>
              <w:marTop w:val="0"/>
              <w:marBottom w:val="0"/>
              <w:divBdr>
                <w:top w:val="none" w:sz="0" w:space="0" w:color="auto"/>
                <w:left w:val="none" w:sz="0" w:space="0" w:color="auto"/>
                <w:bottom w:val="none" w:sz="0" w:space="0" w:color="auto"/>
                <w:right w:val="none" w:sz="0" w:space="0" w:color="auto"/>
              </w:divBdr>
            </w:div>
            <w:div w:id="2050492880">
              <w:marLeft w:val="0"/>
              <w:marRight w:val="0"/>
              <w:marTop w:val="0"/>
              <w:marBottom w:val="0"/>
              <w:divBdr>
                <w:top w:val="none" w:sz="0" w:space="0" w:color="auto"/>
                <w:left w:val="none" w:sz="0" w:space="0" w:color="auto"/>
                <w:bottom w:val="none" w:sz="0" w:space="0" w:color="auto"/>
                <w:right w:val="none" w:sz="0" w:space="0" w:color="auto"/>
              </w:divBdr>
            </w:div>
            <w:div w:id="866870366">
              <w:marLeft w:val="0"/>
              <w:marRight w:val="0"/>
              <w:marTop w:val="0"/>
              <w:marBottom w:val="0"/>
              <w:divBdr>
                <w:top w:val="none" w:sz="0" w:space="0" w:color="auto"/>
                <w:left w:val="none" w:sz="0" w:space="0" w:color="auto"/>
                <w:bottom w:val="none" w:sz="0" w:space="0" w:color="auto"/>
                <w:right w:val="none" w:sz="0" w:space="0" w:color="auto"/>
              </w:divBdr>
            </w:div>
            <w:div w:id="208348008">
              <w:marLeft w:val="0"/>
              <w:marRight w:val="0"/>
              <w:marTop w:val="0"/>
              <w:marBottom w:val="0"/>
              <w:divBdr>
                <w:top w:val="none" w:sz="0" w:space="0" w:color="auto"/>
                <w:left w:val="none" w:sz="0" w:space="0" w:color="auto"/>
                <w:bottom w:val="none" w:sz="0" w:space="0" w:color="auto"/>
                <w:right w:val="none" w:sz="0" w:space="0" w:color="auto"/>
              </w:divBdr>
            </w:div>
            <w:div w:id="1743257786">
              <w:marLeft w:val="0"/>
              <w:marRight w:val="0"/>
              <w:marTop w:val="0"/>
              <w:marBottom w:val="0"/>
              <w:divBdr>
                <w:top w:val="none" w:sz="0" w:space="0" w:color="auto"/>
                <w:left w:val="none" w:sz="0" w:space="0" w:color="auto"/>
                <w:bottom w:val="none" w:sz="0" w:space="0" w:color="auto"/>
                <w:right w:val="none" w:sz="0" w:space="0" w:color="auto"/>
              </w:divBdr>
            </w:div>
            <w:div w:id="1848014841">
              <w:marLeft w:val="0"/>
              <w:marRight w:val="0"/>
              <w:marTop w:val="0"/>
              <w:marBottom w:val="0"/>
              <w:divBdr>
                <w:top w:val="none" w:sz="0" w:space="0" w:color="auto"/>
                <w:left w:val="none" w:sz="0" w:space="0" w:color="auto"/>
                <w:bottom w:val="none" w:sz="0" w:space="0" w:color="auto"/>
                <w:right w:val="none" w:sz="0" w:space="0" w:color="auto"/>
              </w:divBdr>
            </w:div>
          </w:divsChild>
        </w:div>
        <w:div w:id="110395265">
          <w:marLeft w:val="0"/>
          <w:marRight w:val="0"/>
          <w:marTop w:val="0"/>
          <w:marBottom w:val="0"/>
          <w:divBdr>
            <w:top w:val="none" w:sz="0" w:space="0" w:color="auto"/>
            <w:left w:val="none" w:sz="0" w:space="0" w:color="auto"/>
            <w:bottom w:val="none" w:sz="0" w:space="0" w:color="auto"/>
            <w:right w:val="none" w:sz="0" w:space="0" w:color="auto"/>
          </w:divBdr>
          <w:divsChild>
            <w:div w:id="687681967">
              <w:marLeft w:val="0"/>
              <w:marRight w:val="0"/>
              <w:marTop w:val="0"/>
              <w:marBottom w:val="0"/>
              <w:divBdr>
                <w:top w:val="none" w:sz="0" w:space="0" w:color="auto"/>
                <w:left w:val="none" w:sz="0" w:space="0" w:color="auto"/>
                <w:bottom w:val="none" w:sz="0" w:space="0" w:color="auto"/>
                <w:right w:val="none" w:sz="0" w:space="0" w:color="auto"/>
              </w:divBdr>
            </w:div>
            <w:div w:id="515079136">
              <w:marLeft w:val="0"/>
              <w:marRight w:val="0"/>
              <w:marTop w:val="0"/>
              <w:marBottom w:val="0"/>
              <w:divBdr>
                <w:top w:val="none" w:sz="0" w:space="0" w:color="auto"/>
                <w:left w:val="none" w:sz="0" w:space="0" w:color="auto"/>
                <w:bottom w:val="none" w:sz="0" w:space="0" w:color="auto"/>
                <w:right w:val="none" w:sz="0" w:space="0" w:color="auto"/>
              </w:divBdr>
            </w:div>
            <w:div w:id="1593585723">
              <w:marLeft w:val="0"/>
              <w:marRight w:val="0"/>
              <w:marTop w:val="0"/>
              <w:marBottom w:val="0"/>
              <w:divBdr>
                <w:top w:val="none" w:sz="0" w:space="0" w:color="auto"/>
                <w:left w:val="none" w:sz="0" w:space="0" w:color="auto"/>
                <w:bottom w:val="none" w:sz="0" w:space="0" w:color="auto"/>
                <w:right w:val="none" w:sz="0" w:space="0" w:color="auto"/>
              </w:divBdr>
            </w:div>
            <w:div w:id="617218394">
              <w:marLeft w:val="0"/>
              <w:marRight w:val="0"/>
              <w:marTop w:val="0"/>
              <w:marBottom w:val="0"/>
              <w:divBdr>
                <w:top w:val="none" w:sz="0" w:space="0" w:color="auto"/>
                <w:left w:val="none" w:sz="0" w:space="0" w:color="auto"/>
                <w:bottom w:val="none" w:sz="0" w:space="0" w:color="auto"/>
                <w:right w:val="none" w:sz="0" w:space="0" w:color="auto"/>
              </w:divBdr>
            </w:div>
            <w:div w:id="1636108537">
              <w:marLeft w:val="0"/>
              <w:marRight w:val="0"/>
              <w:marTop w:val="0"/>
              <w:marBottom w:val="0"/>
              <w:divBdr>
                <w:top w:val="none" w:sz="0" w:space="0" w:color="auto"/>
                <w:left w:val="none" w:sz="0" w:space="0" w:color="auto"/>
                <w:bottom w:val="none" w:sz="0" w:space="0" w:color="auto"/>
                <w:right w:val="none" w:sz="0" w:space="0" w:color="auto"/>
              </w:divBdr>
            </w:div>
            <w:div w:id="8959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CIT-RFP@tti.tamu.edu" TargetMode="External"/><Relationship Id="rId18" Type="http://schemas.openxmlformats.org/officeDocument/2006/relationships/hyperlink" Target="file:///C:\Users\M-Tooley\AppData\Local\Microsoft\Windows\INetCache\Content.Outlook\7HQQ8NSZ\anandp@exchange.tamu.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ncit.pvamu.edu/" TargetMode="External"/><Relationship Id="rId17" Type="http://schemas.openxmlformats.org/officeDocument/2006/relationships/hyperlink" Target="file:///C:\Users\M-Tooley\AppData\Local\Microsoft\Windows\INetCache\Content.Outlook\7HQQ8NSZ\szary@soe.rutgers.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dalam@pvamu.edu" TargetMode="External"/><Relationship Id="rId20" Type="http://schemas.openxmlformats.org/officeDocument/2006/relationships/hyperlink" Target="mailto:marshall.rich@blinn.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portation.gov/content/university-transportation-center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etinbor@msu.edu"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C:\Users\M-Tooley\AppData\Local\Microsoft\Windows\INetCache\Content.Outlook\7HQQ8NSZ\m-tooley@tti.tam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udia.zapata@asu.ed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unoz\Downloads\NCIT%20letterhead%20template%20with%20heading%209-12-2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8df89b-de6a-4ef3-bf0a-ba3f5eb5231c">
      <Terms xmlns="http://schemas.microsoft.com/office/infopath/2007/PartnerControls"/>
    </lcf76f155ced4ddcb4097134ff3c332f>
    <TaxCatchAll xmlns="95577e12-8bc8-414b-a154-8a1076743e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F74E86C165ED4382001EDB91D9CD78" ma:contentTypeVersion="14" ma:contentTypeDescription="Create a new document." ma:contentTypeScope="" ma:versionID="8af9ed0ce3eedaa1546f94f320c0975b">
  <xsd:schema xmlns:xsd="http://www.w3.org/2001/XMLSchema" xmlns:xs="http://www.w3.org/2001/XMLSchema" xmlns:p="http://schemas.microsoft.com/office/2006/metadata/properties" xmlns:ns2="1d8df89b-de6a-4ef3-bf0a-ba3f5eb5231c" xmlns:ns3="95577e12-8bc8-414b-a154-8a1076743e79" targetNamespace="http://schemas.microsoft.com/office/2006/metadata/properties" ma:root="true" ma:fieldsID="b32475361ed2d5a8bd0bb0c624d44220" ns2:_="" ns3:_="">
    <xsd:import namespace="1d8df89b-de6a-4ef3-bf0a-ba3f5eb5231c"/>
    <xsd:import namespace="95577e12-8bc8-414b-a154-8a1076743e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df89b-de6a-4ef3-bf0a-ba3f5eb52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bbf02c-0cc7-4a19-a098-140ed2a185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577e12-8bc8-414b-a154-8a1076743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3f2bd36-d2fb-4aa2-9c82-aa1ad9766ea9}" ma:internalName="TaxCatchAll" ma:showField="CatchAllData" ma:web="95577e12-8bc8-414b-a154-8a1076743e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D6AA1-4258-4D5D-BD56-3ABBD4A21405}">
  <ds:schemaRefs>
    <ds:schemaRef ds:uri="http://schemas.microsoft.com/office/2006/metadata/properties"/>
    <ds:schemaRef ds:uri="http://schemas.microsoft.com/office/infopath/2007/PartnerControls"/>
    <ds:schemaRef ds:uri="1d8df89b-de6a-4ef3-bf0a-ba3f5eb5231c"/>
    <ds:schemaRef ds:uri="95577e12-8bc8-414b-a154-8a1076743e79"/>
  </ds:schemaRefs>
</ds:datastoreItem>
</file>

<file path=customXml/itemProps2.xml><?xml version="1.0" encoding="utf-8"?>
<ds:datastoreItem xmlns:ds="http://schemas.openxmlformats.org/officeDocument/2006/customXml" ds:itemID="{71878AAC-0318-4578-A108-7360FDB201ED}">
  <ds:schemaRefs>
    <ds:schemaRef ds:uri="http://schemas.microsoft.com/sharepoint/v3/contenttype/forms"/>
  </ds:schemaRefs>
</ds:datastoreItem>
</file>

<file path=customXml/itemProps3.xml><?xml version="1.0" encoding="utf-8"?>
<ds:datastoreItem xmlns:ds="http://schemas.openxmlformats.org/officeDocument/2006/customXml" ds:itemID="{FE622508-328C-45FD-9420-D66C013718E9}">
  <ds:schemaRefs>
    <ds:schemaRef ds:uri="http://schemas.openxmlformats.org/officeDocument/2006/bibliography"/>
  </ds:schemaRefs>
</ds:datastoreItem>
</file>

<file path=customXml/itemProps4.xml><?xml version="1.0" encoding="utf-8"?>
<ds:datastoreItem xmlns:ds="http://schemas.openxmlformats.org/officeDocument/2006/customXml" ds:itemID="{6549C3D6-EC4F-46FE-8B2B-B2F389618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df89b-de6a-4ef3-bf0a-ba3f5eb5231c"/>
    <ds:schemaRef ds:uri="95577e12-8bc8-414b-a154-8a1076743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NCIT letterhead template with heading 9-12-23 (1)</Template>
  <TotalTime>4</TotalTime>
  <Pages>3</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Cuellar, Elissa</dc:creator>
  <cp:keywords/>
  <dc:description/>
  <cp:lastModifiedBy>Yung, Haylee</cp:lastModifiedBy>
  <cp:revision>6</cp:revision>
  <dcterms:created xsi:type="dcterms:W3CDTF">2024-11-05T21:02:00Z</dcterms:created>
  <dcterms:modified xsi:type="dcterms:W3CDTF">2024-11-22T20:07:00Z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0x010100E9F74E86C165ED4382001EDB91D9CD78</vt:lpwstr>
  </property>
</Properties>
</file>